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C7E" w:rsidRPr="00EE2CED" w:rsidRDefault="003F1C7E" w:rsidP="00EE2CED">
      <w:pPr>
        <w:rPr>
          <w:sz w:val="36"/>
          <w:szCs w:val="36"/>
        </w:rPr>
      </w:pPr>
    </w:p>
    <w:p w:rsidR="003F1C7E" w:rsidRPr="00EE2CED" w:rsidRDefault="003F1C7E" w:rsidP="00EE2CED">
      <w:pPr>
        <w:rPr>
          <w:b/>
          <w:sz w:val="36"/>
          <w:szCs w:val="36"/>
        </w:rPr>
      </w:pPr>
      <w:r w:rsidRPr="00EE2CED">
        <w:rPr>
          <w:rFonts w:hint="eastAsia"/>
          <w:b/>
          <w:sz w:val="36"/>
          <w:szCs w:val="36"/>
        </w:rPr>
        <w:t>附件</w:t>
      </w:r>
      <w:r w:rsidRPr="00EE2CED">
        <w:rPr>
          <w:b/>
          <w:sz w:val="36"/>
          <w:szCs w:val="36"/>
        </w:rPr>
        <w:t>2</w:t>
      </w:r>
      <w:r w:rsidRPr="00EE2CED">
        <w:rPr>
          <w:rFonts w:hint="eastAsia"/>
          <w:b/>
          <w:sz w:val="36"/>
          <w:szCs w:val="36"/>
        </w:rPr>
        <w:t>：</w:t>
      </w:r>
    </w:p>
    <w:p w:rsidR="003F1C7E" w:rsidRDefault="003F1C7E" w:rsidP="00EE2CED">
      <w:pPr>
        <w:widowControl/>
        <w:spacing w:line="600" w:lineRule="exact"/>
        <w:rPr>
          <w:rFonts w:ascii="方正小标宋简体" w:eastAsia="方正小标宋简体" w:hAnsi="宋体" w:cs="方正小标宋简体"/>
          <w:kern w:val="0"/>
          <w:sz w:val="44"/>
          <w:szCs w:val="44"/>
        </w:rPr>
      </w:pPr>
    </w:p>
    <w:p w:rsidR="003F1C7E" w:rsidRDefault="003F1C7E" w:rsidP="00EE2CED">
      <w:pPr>
        <w:widowControl/>
        <w:spacing w:line="600" w:lineRule="exact"/>
        <w:rPr>
          <w:rFonts w:ascii="方正小标宋简体" w:eastAsia="方正小标宋简体" w:hAnsi="宋体" w:cs="方正小标宋简体"/>
          <w:kern w:val="0"/>
          <w:sz w:val="44"/>
          <w:szCs w:val="44"/>
        </w:rPr>
      </w:pPr>
    </w:p>
    <w:p w:rsidR="003F1C7E" w:rsidRPr="00EE2CED" w:rsidRDefault="003F1C7E" w:rsidP="00EE2CED">
      <w:pPr>
        <w:widowControl/>
        <w:spacing w:line="600" w:lineRule="exact"/>
        <w:rPr>
          <w:rFonts w:ascii="方正小标宋简体" w:eastAsia="方正小标宋简体" w:hAnsi="宋体"/>
          <w:kern w:val="0"/>
          <w:sz w:val="44"/>
          <w:szCs w:val="44"/>
        </w:rPr>
      </w:pPr>
      <w:r w:rsidRPr="006B0264">
        <w:rPr>
          <w:rFonts w:ascii="方正小标宋简体" w:eastAsia="方正小标宋简体" w:hAnsi="宋体" w:cs="方正小标宋简体" w:hint="eastAsia"/>
          <w:kern w:val="0"/>
          <w:sz w:val="44"/>
          <w:szCs w:val="44"/>
        </w:rPr>
        <w:t>关于组织开展黑龙江省第九届普通高等学校教学名师奖暨</w:t>
      </w:r>
      <w:r w:rsidRPr="006B0264">
        <w:rPr>
          <w:rFonts w:ascii="方正小标宋简体" w:eastAsia="方正小标宋简体" w:hAnsi="宋体" w:cs="方正小标宋简体"/>
          <w:kern w:val="0"/>
          <w:sz w:val="44"/>
          <w:szCs w:val="44"/>
        </w:rPr>
        <w:t>2017</w:t>
      </w:r>
      <w:r w:rsidRPr="006B0264">
        <w:rPr>
          <w:rFonts w:ascii="方正小标宋简体" w:eastAsia="方正小标宋简体" w:hAnsi="宋体" w:cs="方正小标宋简体" w:hint="eastAsia"/>
          <w:kern w:val="0"/>
          <w:sz w:val="44"/>
          <w:szCs w:val="44"/>
        </w:rPr>
        <w:t>年国家“万人计划”教学名师遴选工作的通知</w:t>
      </w:r>
    </w:p>
    <w:p w:rsidR="003F1C7E" w:rsidRDefault="003F1C7E">
      <w:pPr>
        <w:widowControl/>
        <w:jc w:val="left"/>
        <w:rPr>
          <w:rFonts w:ascii="仿宋_GB2312" w:eastAsia="仿宋_GB2312" w:hAnsi="??"/>
          <w:kern w:val="0"/>
          <w:sz w:val="32"/>
          <w:szCs w:val="32"/>
        </w:rPr>
      </w:pPr>
    </w:p>
    <w:p w:rsidR="003F1C7E" w:rsidRDefault="003F1C7E">
      <w:pPr>
        <w:widowControl/>
        <w:jc w:val="left"/>
        <w:rPr>
          <w:rFonts w:ascii="仿宋_GB2312" w:eastAsia="仿宋_GB2312" w:hAnsi="??"/>
          <w:kern w:val="0"/>
          <w:sz w:val="32"/>
          <w:szCs w:val="32"/>
        </w:rPr>
      </w:pPr>
    </w:p>
    <w:p w:rsidR="003F1C7E" w:rsidRDefault="003F1C7E" w:rsidP="006B0264">
      <w:pPr>
        <w:widowControl/>
        <w:spacing w:line="600" w:lineRule="exact"/>
        <w:jc w:val="left"/>
        <w:rPr>
          <w:rFonts w:ascii="仿宋" w:eastAsia="仿宋" w:hAnsi="仿宋"/>
          <w:kern w:val="0"/>
          <w:sz w:val="32"/>
          <w:szCs w:val="32"/>
        </w:rPr>
      </w:pPr>
      <w:r>
        <w:rPr>
          <w:rFonts w:ascii="仿宋" w:eastAsia="仿宋" w:hAnsi="仿宋" w:cs="仿宋" w:hint="eastAsia"/>
          <w:kern w:val="0"/>
          <w:sz w:val="32"/>
          <w:szCs w:val="32"/>
        </w:rPr>
        <w:t>各普通高等学校：</w:t>
      </w:r>
    </w:p>
    <w:p w:rsidR="003F1C7E" w:rsidRDefault="003F1C7E" w:rsidP="0051671E">
      <w:pPr>
        <w:widowControl/>
        <w:spacing w:line="600" w:lineRule="exact"/>
        <w:ind w:firstLineChars="200" w:firstLine="31680"/>
        <w:jc w:val="left"/>
        <w:rPr>
          <w:rFonts w:ascii="仿宋_GB2312" w:eastAsia="仿宋_GB2312" w:hAnsi="??"/>
          <w:kern w:val="0"/>
          <w:sz w:val="32"/>
          <w:szCs w:val="32"/>
        </w:rPr>
      </w:pPr>
      <w:r>
        <w:rPr>
          <w:rFonts w:ascii="仿宋" w:eastAsia="仿宋" w:hAnsi="仿宋" w:cs="仿宋" w:hint="eastAsia"/>
          <w:kern w:val="0"/>
          <w:sz w:val="32"/>
          <w:szCs w:val="32"/>
        </w:rPr>
        <w:t>根据《教育部办公厅</w:t>
      </w:r>
      <w:r>
        <w:rPr>
          <w:rFonts w:ascii="仿宋" w:eastAsia="仿宋" w:hAnsi="仿宋" w:cs="仿宋"/>
          <w:kern w:val="0"/>
          <w:sz w:val="32"/>
          <w:szCs w:val="32"/>
        </w:rPr>
        <w:t xml:space="preserve"> </w:t>
      </w:r>
      <w:r>
        <w:rPr>
          <w:rFonts w:ascii="仿宋" w:eastAsia="仿宋" w:hAnsi="仿宋" w:cs="仿宋" w:hint="eastAsia"/>
          <w:kern w:val="0"/>
          <w:sz w:val="32"/>
          <w:szCs w:val="32"/>
        </w:rPr>
        <w:t>中组部办公厅关于组织开展</w:t>
      </w:r>
      <w:r>
        <w:rPr>
          <w:rFonts w:ascii="仿宋" w:eastAsia="仿宋" w:hAnsi="仿宋" w:cs="仿宋"/>
          <w:kern w:val="0"/>
          <w:sz w:val="32"/>
          <w:szCs w:val="32"/>
        </w:rPr>
        <w:t>2017</w:t>
      </w:r>
      <w:r>
        <w:rPr>
          <w:rFonts w:ascii="仿宋" w:eastAsia="仿宋" w:hAnsi="仿宋" w:cs="仿宋" w:hint="eastAsia"/>
          <w:kern w:val="0"/>
          <w:sz w:val="32"/>
          <w:szCs w:val="32"/>
        </w:rPr>
        <w:t>年国家“万人计划”教学名师遴选工作的通知》（教师厅函〔</w:t>
      </w:r>
      <w:r>
        <w:rPr>
          <w:rFonts w:ascii="仿宋" w:eastAsia="仿宋" w:hAnsi="仿宋" w:cs="仿宋"/>
          <w:kern w:val="0"/>
          <w:sz w:val="32"/>
          <w:szCs w:val="32"/>
        </w:rPr>
        <w:t>2017</w:t>
      </w:r>
      <w:r>
        <w:rPr>
          <w:rFonts w:ascii="仿宋" w:eastAsia="仿宋" w:hAnsi="仿宋" w:cs="仿宋" w:hint="eastAsia"/>
          <w:kern w:val="0"/>
          <w:sz w:val="32"/>
          <w:szCs w:val="32"/>
        </w:rPr>
        <w:t>〕</w:t>
      </w:r>
      <w:r>
        <w:rPr>
          <w:rFonts w:ascii="仿宋" w:eastAsia="仿宋" w:hAnsi="仿宋" w:cs="仿宋"/>
          <w:kern w:val="0"/>
          <w:sz w:val="32"/>
          <w:szCs w:val="32"/>
        </w:rPr>
        <w:t>2</w:t>
      </w:r>
      <w:r>
        <w:rPr>
          <w:rFonts w:ascii="仿宋" w:eastAsia="仿宋" w:hAnsi="仿宋" w:cs="仿宋" w:hint="eastAsia"/>
          <w:kern w:val="0"/>
          <w:sz w:val="32"/>
          <w:szCs w:val="32"/>
        </w:rPr>
        <w:t>号）文件要求，省教育厅决定组织开展黑龙江省第九届普通高等学校教学名师奖（以下简称“省教学名师”）的评选表彰工作，同时开展</w:t>
      </w:r>
      <w:r>
        <w:rPr>
          <w:rFonts w:ascii="仿宋" w:eastAsia="仿宋" w:hAnsi="仿宋" w:cs="仿宋"/>
          <w:kern w:val="0"/>
          <w:sz w:val="32"/>
          <w:szCs w:val="32"/>
        </w:rPr>
        <w:t>2017</w:t>
      </w:r>
      <w:r>
        <w:rPr>
          <w:rFonts w:ascii="仿宋" w:eastAsia="仿宋" w:hAnsi="仿宋" w:cs="仿宋" w:hint="eastAsia"/>
          <w:kern w:val="0"/>
          <w:sz w:val="32"/>
          <w:szCs w:val="32"/>
        </w:rPr>
        <w:t>年国家“万人计划”教学名师（以下简称“国家教学名师”）候选人的遴选推荐工作。现就有关事项通知如下：</w:t>
      </w:r>
    </w:p>
    <w:p w:rsidR="003F1C7E" w:rsidRDefault="003F1C7E" w:rsidP="0051671E">
      <w:pPr>
        <w:widowControl/>
        <w:spacing w:line="600" w:lineRule="exact"/>
        <w:ind w:firstLineChars="198" w:firstLine="31680"/>
        <w:jc w:val="left"/>
        <w:rPr>
          <w:rFonts w:ascii="黑体" w:eastAsia="黑体" w:hAnsi="黑体"/>
          <w:kern w:val="0"/>
          <w:sz w:val="32"/>
          <w:szCs w:val="32"/>
        </w:rPr>
      </w:pPr>
      <w:r>
        <w:rPr>
          <w:rFonts w:ascii="黑体" w:eastAsia="黑体" w:hAnsi="黑体" w:cs="黑体" w:hint="eastAsia"/>
          <w:kern w:val="0"/>
          <w:sz w:val="32"/>
          <w:szCs w:val="32"/>
        </w:rPr>
        <w:t>一、黑龙江省第九届普通高等学校教学名师奖</w:t>
      </w:r>
    </w:p>
    <w:p w:rsidR="003F1C7E" w:rsidRDefault="003F1C7E" w:rsidP="0051671E">
      <w:pPr>
        <w:widowControl/>
        <w:spacing w:line="600" w:lineRule="exact"/>
        <w:ind w:firstLineChars="200" w:firstLine="31680"/>
        <w:jc w:val="left"/>
        <w:rPr>
          <w:rFonts w:ascii="仿宋" w:eastAsia="仿宋" w:hAnsi="仿宋"/>
          <w:b/>
          <w:bCs/>
          <w:kern w:val="0"/>
          <w:sz w:val="32"/>
          <w:szCs w:val="32"/>
        </w:rPr>
      </w:pPr>
      <w:r>
        <w:rPr>
          <w:rFonts w:ascii="仿宋" w:eastAsia="仿宋" w:hAnsi="仿宋" w:cs="仿宋"/>
          <w:b/>
          <w:bCs/>
          <w:kern w:val="0"/>
          <w:sz w:val="32"/>
          <w:szCs w:val="32"/>
        </w:rPr>
        <w:t>1.</w:t>
      </w:r>
      <w:r>
        <w:rPr>
          <w:rFonts w:ascii="仿宋" w:eastAsia="仿宋" w:hAnsi="仿宋" w:cs="仿宋" w:hint="eastAsia"/>
          <w:b/>
          <w:bCs/>
          <w:kern w:val="0"/>
          <w:sz w:val="32"/>
          <w:szCs w:val="32"/>
        </w:rPr>
        <w:t>评选范围</w:t>
      </w:r>
    </w:p>
    <w:p w:rsidR="003F1C7E" w:rsidRDefault="003F1C7E" w:rsidP="0051671E">
      <w:pPr>
        <w:widowControl/>
        <w:spacing w:line="600" w:lineRule="exact"/>
        <w:ind w:firstLineChars="200" w:firstLine="31680"/>
        <w:jc w:val="left"/>
        <w:rPr>
          <w:rFonts w:ascii="仿宋" w:eastAsia="仿宋" w:hAnsi="仿宋"/>
          <w:color w:val="C00000"/>
          <w:kern w:val="0"/>
          <w:sz w:val="32"/>
          <w:szCs w:val="32"/>
        </w:rPr>
      </w:pPr>
      <w:r>
        <w:rPr>
          <w:rFonts w:ascii="仿宋" w:eastAsia="仿宋" w:hAnsi="仿宋" w:cs="仿宋" w:hint="eastAsia"/>
          <w:kern w:val="0"/>
          <w:sz w:val="32"/>
          <w:szCs w:val="32"/>
        </w:rPr>
        <w:t>普通高等学校中承担本科、高职教学任务的在职专任教师。</w:t>
      </w:r>
    </w:p>
    <w:p w:rsidR="003F1C7E" w:rsidRDefault="003F1C7E" w:rsidP="0051671E">
      <w:pPr>
        <w:widowControl/>
        <w:numPr>
          <w:ilvl w:val="0"/>
          <w:numId w:val="1"/>
        </w:numPr>
        <w:spacing w:line="600" w:lineRule="exact"/>
        <w:ind w:firstLineChars="200" w:firstLine="31680"/>
        <w:jc w:val="left"/>
        <w:rPr>
          <w:rFonts w:ascii="仿宋" w:eastAsia="仿宋" w:hAnsi="仿宋" w:cs="仿宋"/>
          <w:b/>
          <w:bCs/>
          <w:kern w:val="0"/>
          <w:sz w:val="32"/>
          <w:szCs w:val="32"/>
        </w:rPr>
      </w:pPr>
      <w:r>
        <w:rPr>
          <w:rFonts w:ascii="仿宋" w:eastAsia="仿宋" w:hAnsi="仿宋" w:cs="仿宋" w:hint="eastAsia"/>
          <w:b/>
          <w:bCs/>
          <w:kern w:val="0"/>
          <w:sz w:val="32"/>
          <w:szCs w:val="32"/>
        </w:rPr>
        <w:t>表彰名额</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“省教学名师”的表彰名额</w:t>
      </w:r>
      <w:r w:rsidRPr="000F5B95">
        <w:rPr>
          <w:rFonts w:ascii="仿宋" w:eastAsia="仿宋" w:hAnsi="仿宋" w:cs="仿宋" w:hint="eastAsia"/>
          <w:kern w:val="0"/>
          <w:sz w:val="32"/>
          <w:szCs w:val="32"/>
        </w:rPr>
        <w:t>共</w:t>
      </w:r>
      <w:r>
        <w:rPr>
          <w:rFonts w:ascii="仿宋" w:eastAsia="仿宋" w:hAnsi="仿宋" w:cs="仿宋"/>
          <w:kern w:val="0"/>
          <w:sz w:val="32"/>
          <w:szCs w:val="32"/>
        </w:rPr>
        <w:t>50</w:t>
      </w:r>
      <w:r>
        <w:rPr>
          <w:rFonts w:ascii="仿宋" w:eastAsia="仿宋" w:hAnsi="仿宋" w:cs="仿宋" w:hint="eastAsia"/>
          <w:kern w:val="0"/>
          <w:sz w:val="32"/>
          <w:szCs w:val="32"/>
        </w:rPr>
        <w:t>名，其中，本科高校为</w:t>
      </w:r>
      <w:r>
        <w:rPr>
          <w:rFonts w:ascii="仿宋" w:eastAsia="仿宋" w:hAnsi="仿宋" w:cs="仿宋"/>
          <w:kern w:val="0"/>
          <w:sz w:val="32"/>
          <w:szCs w:val="32"/>
        </w:rPr>
        <w:t>30</w:t>
      </w:r>
      <w:r>
        <w:rPr>
          <w:rFonts w:ascii="仿宋" w:eastAsia="仿宋" w:hAnsi="仿宋" w:cs="仿宋" w:hint="eastAsia"/>
          <w:kern w:val="0"/>
          <w:sz w:val="32"/>
          <w:szCs w:val="32"/>
        </w:rPr>
        <w:t>名，高等职业学校为</w:t>
      </w:r>
      <w:r>
        <w:rPr>
          <w:rFonts w:ascii="仿宋" w:eastAsia="仿宋" w:hAnsi="仿宋" w:cs="仿宋"/>
          <w:kern w:val="0"/>
          <w:sz w:val="32"/>
          <w:szCs w:val="32"/>
        </w:rPr>
        <w:t>20</w:t>
      </w:r>
      <w:r>
        <w:rPr>
          <w:rFonts w:ascii="仿宋" w:eastAsia="仿宋" w:hAnsi="仿宋" w:cs="仿宋" w:hint="eastAsia"/>
          <w:kern w:val="0"/>
          <w:sz w:val="32"/>
          <w:szCs w:val="32"/>
        </w:rPr>
        <w:t>名。受表彰教师由我厅颁发荣誉证书及提供资助。</w:t>
      </w:r>
    </w:p>
    <w:p w:rsidR="003F1C7E" w:rsidRDefault="003F1C7E" w:rsidP="0051671E">
      <w:pPr>
        <w:widowControl/>
        <w:spacing w:line="600" w:lineRule="exact"/>
        <w:ind w:firstLineChars="200" w:firstLine="31680"/>
        <w:jc w:val="left"/>
        <w:rPr>
          <w:rFonts w:ascii="仿宋" w:eastAsia="仿宋" w:hAnsi="仿宋"/>
          <w:b/>
          <w:bCs/>
          <w:kern w:val="0"/>
          <w:sz w:val="32"/>
          <w:szCs w:val="32"/>
        </w:rPr>
      </w:pPr>
      <w:r>
        <w:rPr>
          <w:rFonts w:ascii="仿宋" w:eastAsia="仿宋" w:hAnsi="仿宋" w:cs="仿宋"/>
          <w:b/>
          <w:bCs/>
          <w:kern w:val="0"/>
          <w:sz w:val="32"/>
          <w:szCs w:val="32"/>
        </w:rPr>
        <w:t>3.</w:t>
      </w:r>
      <w:r>
        <w:rPr>
          <w:rFonts w:ascii="仿宋" w:eastAsia="仿宋" w:hAnsi="仿宋" w:cs="仿宋" w:hint="eastAsia"/>
          <w:b/>
          <w:bCs/>
          <w:kern w:val="0"/>
          <w:sz w:val="32"/>
          <w:szCs w:val="32"/>
        </w:rPr>
        <w:t>评选条件</w:t>
      </w:r>
    </w:p>
    <w:p w:rsidR="003F1C7E" w:rsidRDefault="003F1C7E" w:rsidP="0051671E">
      <w:pPr>
        <w:spacing w:line="600" w:lineRule="exact"/>
        <w:ind w:firstLineChars="200" w:firstLine="31680"/>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1</w:t>
      </w:r>
      <w:r>
        <w:rPr>
          <w:rFonts w:ascii="仿宋" w:eastAsia="仿宋" w:hAnsi="仿宋" w:cs="仿宋" w:hint="eastAsia"/>
          <w:kern w:val="0"/>
          <w:sz w:val="32"/>
          <w:szCs w:val="32"/>
        </w:rPr>
        <w:t>）本科院校推荐的候选人原则上须具有高级专业技术职务，近</w:t>
      </w:r>
      <w:r>
        <w:rPr>
          <w:rFonts w:ascii="仿宋" w:eastAsia="仿宋" w:hAnsi="仿宋" w:cs="仿宋"/>
          <w:kern w:val="0"/>
          <w:sz w:val="32"/>
          <w:szCs w:val="32"/>
        </w:rPr>
        <w:t>6</w:t>
      </w:r>
      <w:r>
        <w:rPr>
          <w:rFonts w:ascii="仿宋" w:eastAsia="仿宋" w:hAnsi="仿宋" w:cs="仿宋" w:hint="eastAsia"/>
          <w:kern w:val="0"/>
          <w:sz w:val="32"/>
          <w:szCs w:val="32"/>
        </w:rPr>
        <w:t>学年（</w:t>
      </w:r>
      <w:r>
        <w:rPr>
          <w:rFonts w:ascii="仿宋" w:eastAsia="仿宋" w:hAnsi="仿宋" w:cs="仿宋"/>
          <w:kern w:val="0"/>
          <w:sz w:val="32"/>
          <w:szCs w:val="32"/>
        </w:rPr>
        <w:t>2010—2016</w:t>
      </w:r>
      <w:r>
        <w:rPr>
          <w:rFonts w:ascii="仿宋" w:eastAsia="仿宋" w:hAnsi="仿宋" w:cs="仿宋" w:hint="eastAsia"/>
          <w:kern w:val="0"/>
          <w:sz w:val="32"/>
          <w:szCs w:val="32"/>
        </w:rPr>
        <w:t>学年）主讲课程的平均课堂教学工作量不少于</w:t>
      </w:r>
      <w:r>
        <w:rPr>
          <w:rFonts w:ascii="仿宋" w:eastAsia="仿宋" w:hAnsi="仿宋" w:cs="仿宋"/>
          <w:kern w:val="0"/>
          <w:sz w:val="32"/>
          <w:szCs w:val="32"/>
        </w:rPr>
        <w:t>96</w:t>
      </w:r>
      <w:r>
        <w:rPr>
          <w:rFonts w:ascii="仿宋" w:eastAsia="仿宋" w:hAnsi="仿宋" w:cs="仿宋" w:hint="eastAsia"/>
          <w:kern w:val="0"/>
          <w:sz w:val="32"/>
          <w:szCs w:val="32"/>
        </w:rPr>
        <w:t>学时</w:t>
      </w:r>
      <w:r>
        <w:rPr>
          <w:rFonts w:ascii="仿宋" w:eastAsia="仿宋" w:hAnsi="仿宋" w:cs="仿宋"/>
          <w:kern w:val="0"/>
          <w:sz w:val="32"/>
          <w:szCs w:val="32"/>
        </w:rPr>
        <w:t>/</w:t>
      </w:r>
      <w:r>
        <w:rPr>
          <w:rFonts w:ascii="仿宋" w:eastAsia="仿宋" w:hAnsi="仿宋" w:cs="仿宋" w:hint="eastAsia"/>
          <w:kern w:val="0"/>
          <w:sz w:val="32"/>
          <w:szCs w:val="32"/>
        </w:rPr>
        <w:t>学年，其中每学年必须为本科生主讲一门课程</w:t>
      </w:r>
      <w:r>
        <w:rPr>
          <w:rFonts w:ascii="仿宋" w:eastAsia="仿宋" w:hAnsi="仿宋" w:cs="仿宋"/>
          <w:kern w:val="0"/>
          <w:sz w:val="32"/>
          <w:szCs w:val="32"/>
        </w:rPr>
        <w:t>(</w:t>
      </w:r>
      <w:r>
        <w:rPr>
          <w:rFonts w:ascii="仿宋" w:eastAsia="仿宋" w:hAnsi="仿宋" w:cs="仿宋" w:hint="eastAsia"/>
          <w:kern w:val="0"/>
          <w:sz w:val="32"/>
          <w:szCs w:val="32"/>
        </w:rPr>
        <w:t>医学专业任课教师按教学时数计算，本科教学工作量平均不少于</w:t>
      </w:r>
      <w:r>
        <w:rPr>
          <w:rFonts w:ascii="仿宋" w:eastAsia="仿宋" w:hAnsi="仿宋" w:cs="仿宋"/>
          <w:kern w:val="0"/>
          <w:sz w:val="32"/>
          <w:szCs w:val="32"/>
        </w:rPr>
        <w:t>60</w:t>
      </w:r>
      <w:r>
        <w:rPr>
          <w:rFonts w:ascii="仿宋" w:eastAsia="仿宋" w:hAnsi="仿宋" w:cs="仿宋" w:hint="eastAsia"/>
          <w:kern w:val="0"/>
          <w:sz w:val="32"/>
          <w:szCs w:val="32"/>
        </w:rPr>
        <w:t>学时</w:t>
      </w:r>
      <w:r>
        <w:rPr>
          <w:rFonts w:ascii="仿宋" w:eastAsia="仿宋" w:hAnsi="仿宋" w:cs="仿宋"/>
          <w:kern w:val="0"/>
          <w:sz w:val="32"/>
          <w:szCs w:val="32"/>
        </w:rPr>
        <w:t>/</w:t>
      </w:r>
      <w:r>
        <w:rPr>
          <w:rFonts w:ascii="仿宋" w:eastAsia="仿宋" w:hAnsi="仿宋" w:cs="仿宋" w:hint="eastAsia"/>
          <w:kern w:val="0"/>
          <w:sz w:val="32"/>
          <w:szCs w:val="32"/>
        </w:rPr>
        <w:t>学年，含案例教学和临床带教</w:t>
      </w:r>
      <w:r>
        <w:rPr>
          <w:rFonts w:ascii="仿宋" w:eastAsia="仿宋" w:hAnsi="仿宋" w:cs="仿宋"/>
          <w:kern w:val="0"/>
          <w:sz w:val="32"/>
          <w:szCs w:val="32"/>
        </w:rPr>
        <w:t>)</w:t>
      </w:r>
      <w:r>
        <w:rPr>
          <w:rFonts w:ascii="仿宋" w:eastAsia="仿宋" w:hAnsi="仿宋" w:cs="仿宋" w:hint="eastAsia"/>
          <w:kern w:val="0"/>
          <w:sz w:val="32"/>
          <w:szCs w:val="32"/>
        </w:rPr>
        <w:t>。</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2</w:t>
      </w:r>
      <w:r>
        <w:rPr>
          <w:rFonts w:ascii="仿宋" w:eastAsia="仿宋" w:hAnsi="仿宋" w:cs="仿宋" w:hint="eastAsia"/>
          <w:kern w:val="0"/>
          <w:sz w:val="32"/>
          <w:szCs w:val="32"/>
        </w:rPr>
        <w:t>）高等职业学校推荐的候选人原则上须具有相关企事业单位一线实践工作经历，具有高级专业技术职务，近</w:t>
      </w:r>
      <w:r>
        <w:rPr>
          <w:rFonts w:ascii="仿宋" w:eastAsia="仿宋" w:hAnsi="仿宋" w:cs="仿宋"/>
          <w:kern w:val="0"/>
          <w:sz w:val="32"/>
          <w:szCs w:val="32"/>
        </w:rPr>
        <w:t>3</w:t>
      </w:r>
      <w:r>
        <w:rPr>
          <w:rFonts w:ascii="仿宋" w:eastAsia="仿宋" w:hAnsi="仿宋" w:cs="仿宋" w:hint="eastAsia"/>
          <w:kern w:val="0"/>
          <w:sz w:val="32"/>
          <w:szCs w:val="32"/>
        </w:rPr>
        <w:t>学年</w:t>
      </w:r>
      <w:r>
        <w:rPr>
          <w:rFonts w:ascii="仿宋" w:eastAsia="仿宋" w:hAnsi="仿宋" w:cs="仿宋"/>
          <w:kern w:val="0"/>
          <w:sz w:val="32"/>
          <w:szCs w:val="32"/>
        </w:rPr>
        <w:t>(2013-2016</w:t>
      </w:r>
      <w:r>
        <w:rPr>
          <w:rFonts w:ascii="仿宋" w:eastAsia="仿宋" w:hAnsi="仿宋" w:cs="仿宋" w:hint="eastAsia"/>
          <w:kern w:val="0"/>
          <w:sz w:val="32"/>
          <w:szCs w:val="32"/>
        </w:rPr>
        <w:t>学年</w:t>
      </w:r>
      <w:r>
        <w:rPr>
          <w:rFonts w:ascii="仿宋" w:eastAsia="仿宋" w:hAnsi="仿宋" w:cs="仿宋"/>
          <w:kern w:val="0"/>
          <w:sz w:val="32"/>
          <w:szCs w:val="32"/>
        </w:rPr>
        <w:t>)</w:t>
      </w:r>
      <w:r>
        <w:rPr>
          <w:rFonts w:ascii="仿宋" w:eastAsia="仿宋" w:hAnsi="仿宋" w:cs="仿宋" w:hint="eastAsia"/>
          <w:kern w:val="0"/>
          <w:sz w:val="32"/>
          <w:szCs w:val="32"/>
        </w:rPr>
        <w:t>承担本校教学任务</w:t>
      </w:r>
      <w:r>
        <w:rPr>
          <w:rFonts w:ascii="仿宋" w:eastAsia="仿宋" w:hAnsi="仿宋" w:cs="仿宋"/>
          <w:kern w:val="0"/>
          <w:sz w:val="32"/>
          <w:szCs w:val="32"/>
        </w:rPr>
        <w:t>(</w:t>
      </w:r>
      <w:r>
        <w:rPr>
          <w:rFonts w:ascii="仿宋" w:eastAsia="仿宋" w:hAnsi="仿宋" w:cs="仿宋" w:hint="eastAsia"/>
          <w:kern w:val="0"/>
          <w:sz w:val="32"/>
          <w:szCs w:val="32"/>
        </w:rPr>
        <w:t>包括实训、实习等实践课程</w:t>
      </w:r>
      <w:r>
        <w:rPr>
          <w:rFonts w:ascii="仿宋" w:eastAsia="仿宋" w:hAnsi="仿宋" w:cs="仿宋"/>
          <w:kern w:val="0"/>
          <w:sz w:val="32"/>
          <w:szCs w:val="32"/>
        </w:rPr>
        <w:t>)</w:t>
      </w:r>
      <w:r>
        <w:rPr>
          <w:rFonts w:ascii="仿宋" w:eastAsia="仿宋" w:hAnsi="仿宋" w:cs="仿宋" w:hint="eastAsia"/>
          <w:kern w:val="0"/>
          <w:sz w:val="32"/>
          <w:szCs w:val="32"/>
        </w:rPr>
        <w:t>不少于</w:t>
      </w:r>
      <w:r>
        <w:rPr>
          <w:rFonts w:ascii="仿宋" w:eastAsia="仿宋" w:hAnsi="仿宋" w:cs="仿宋"/>
          <w:kern w:val="0"/>
          <w:sz w:val="32"/>
          <w:szCs w:val="32"/>
        </w:rPr>
        <w:t>180</w:t>
      </w:r>
      <w:r>
        <w:rPr>
          <w:rFonts w:ascii="仿宋" w:eastAsia="仿宋" w:hAnsi="仿宋" w:cs="仿宋" w:hint="eastAsia"/>
          <w:kern w:val="0"/>
          <w:sz w:val="32"/>
          <w:szCs w:val="32"/>
        </w:rPr>
        <w:t>学时</w:t>
      </w:r>
      <w:r>
        <w:rPr>
          <w:rFonts w:ascii="仿宋" w:eastAsia="仿宋" w:hAnsi="仿宋" w:cs="仿宋"/>
          <w:kern w:val="0"/>
          <w:sz w:val="32"/>
          <w:szCs w:val="32"/>
        </w:rPr>
        <w:t>/</w:t>
      </w:r>
      <w:r>
        <w:rPr>
          <w:rFonts w:ascii="仿宋" w:eastAsia="仿宋" w:hAnsi="仿宋" w:cs="仿宋" w:hint="eastAsia"/>
          <w:kern w:val="0"/>
          <w:sz w:val="32"/>
          <w:szCs w:val="32"/>
        </w:rPr>
        <w:t>学年。</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3</w:t>
      </w:r>
      <w:r>
        <w:rPr>
          <w:rFonts w:ascii="仿宋" w:eastAsia="仿宋" w:hAnsi="仿宋" w:cs="仿宋" w:hint="eastAsia"/>
          <w:kern w:val="0"/>
          <w:sz w:val="32"/>
          <w:szCs w:val="32"/>
        </w:rPr>
        <w:t>）其他条件参考《黑龙江省第九届教学名师遴选指标体系（普通本科院校）》（见附件</w:t>
      </w:r>
      <w:r>
        <w:rPr>
          <w:rFonts w:ascii="仿宋" w:eastAsia="仿宋" w:hAnsi="仿宋" w:cs="仿宋"/>
          <w:kern w:val="0"/>
          <w:sz w:val="32"/>
          <w:szCs w:val="32"/>
        </w:rPr>
        <w:t>.1</w:t>
      </w:r>
      <w:r>
        <w:rPr>
          <w:rFonts w:ascii="仿宋" w:eastAsia="仿宋" w:hAnsi="仿宋" w:cs="仿宋" w:hint="eastAsia"/>
          <w:kern w:val="0"/>
          <w:sz w:val="32"/>
          <w:szCs w:val="32"/>
        </w:rPr>
        <w:t>）、《黑龙江省第九届教学名师遴选指标体系（高等职业学校）》（见附件</w:t>
      </w:r>
      <w:r>
        <w:rPr>
          <w:rFonts w:ascii="仿宋" w:eastAsia="仿宋" w:hAnsi="仿宋" w:cs="仿宋"/>
          <w:kern w:val="0"/>
          <w:sz w:val="32"/>
          <w:szCs w:val="32"/>
        </w:rPr>
        <w:t>.1</w:t>
      </w:r>
      <w:r>
        <w:rPr>
          <w:rFonts w:ascii="仿宋" w:eastAsia="仿宋" w:hAnsi="仿宋" w:cs="仿宋" w:hint="eastAsia"/>
          <w:kern w:val="0"/>
          <w:sz w:val="32"/>
          <w:szCs w:val="32"/>
        </w:rPr>
        <w:t>）。</w:t>
      </w:r>
    </w:p>
    <w:p w:rsidR="003F1C7E" w:rsidRPr="00C67B3C" w:rsidRDefault="003F1C7E" w:rsidP="0051671E">
      <w:pPr>
        <w:widowControl/>
        <w:spacing w:line="600" w:lineRule="exact"/>
        <w:ind w:firstLineChars="200" w:firstLine="31680"/>
        <w:jc w:val="left"/>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4</w:t>
      </w:r>
      <w:r>
        <w:rPr>
          <w:rFonts w:ascii="仿宋" w:eastAsia="仿宋" w:hAnsi="仿宋" w:cs="仿宋" w:hint="eastAsia"/>
          <w:kern w:val="0"/>
          <w:sz w:val="32"/>
          <w:szCs w:val="32"/>
        </w:rPr>
        <w:t>）本科高校“省教学名师”评选优先考虑长期承担本科教学任务并做出突出贡献的一线优秀教师，</w:t>
      </w:r>
      <w:r w:rsidRPr="00C67B3C">
        <w:rPr>
          <w:rFonts w:ascii="仿宋" w:eastAsia="仿宋" w:hAnsi="仿宋" w:cs="仿宋" w:hint="eastAsia"/>
          <w:kern w:val="0"/>
          <w:sz w:val="32"/>
          <w:szCs w:val="32"/>
        </w:rPr>
        <w:t>特别是为低年级本科学生讲授基础课的优秀教师。</w:t>
      </w:r>
    </w:p>
    <w:p w:rsidR="003F1C7E" w:rsidRDefault="003F1C7E" w:rsidP="0051671E">
      <w:pPr>
        <w:widowControl/>
        <w:spacing w:line="600" w:lineRule="exact"/>
        <w:ind w:firstLineChars="200" w:firstLine="31680"/>
        <w:jc w:val="left"/>
        <w:rPr>
          <w:rFonts w:ascii="仿宋" w:eastAsia="仿宋" w:hAnsi="仿宋"/>
          <w:color w:val="FF0000"/>
          <w:kern w:val="0"/>
          <w:sz w:val="32"/>
          <w:szCs w:val="32"/>
        </w:rPr>
      </w:pPr>
      <w:r w:rsidRPr="00CE6602">
        <w:rPr>
          <w:rFonts w:ascii="仿宋" w:eastAsia="仿宋" w:hAnsi="仿宋" w:cs="仿宋" w:hint="eastAsia"/>
          <w:kern w:val="0"/>
          <w:sz w:val="32"/>
          <w:szCs w:val="32"/>
        </w:rPr>
        <w:t>（</w:t>
      </w:r>
      <w:r w:rsidRPr="00CE6602">
        <w:rPr>
          <w:rFonts w:ascii="仿宋" w:eastAsia="仿宋" w:hAnsi="仿宋" w:cs="仿宋"/>
          <w:kern w:val="0"/>
          <w:sz w:val="32"/>
          <w:szCs w:val="32"/>
        </w:rPr>
        <w:t>5</w:t>
      </w:r>
      <w:r w:rsidRPr="00CE6602">
        <w:rPr>
          <w:rFonts w:ascii="仿宋" w:eastAsia="仿宋" w:hAnsi="仿宋" w:cs="仿宋" w:hint="eastAsia"/>
          <w:kern w:val="0"/>
          <w:sz w:val="32"/>
          <w:szCs w:val="32"/>
        </w:rPr>
        <w:t>）高职院校</w:t>
      </w:r>
      <w:r>
        <w:rPr>
          <w:rFonts w:ascii="仿宋" w:eastAsia="仿宋" w:hAnsi="仿宋" w:cs="仿宋" w:hint="eastAsia"/>
          <w:kern w:val="0"/>
          <w:sz w:val="32"/>
          <w:szCs w:val="32"/>
        </w:rPr>
        <w:t>“省教学名师”评选优先考虑长期承担教学任务并做出突出贡献的一线优秀教师。</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6</w:t>
      </w:r>
      <w:r>
        <w:rPr>
          <w:rFonts w:ascii="仿宋" w:eastAsia="仿宋" w:hAnsi="仿宋" w:cs="仿宋" w:hint="eastAsia"/>
          <w:kern w:val="0"/>
          <w:sz w:val="32"/>
          <w:szCs w:val="32"/>
        </w:rPr>
        <w:t>）非现任校级领导</w:t>
      </w:r>
    </w:p>
    <w:p w:rsidR="003F1C7E" w:rsidRDefault="003F1C7E" w:rsidP="0051671E">
      <w:pPr>
        <w:widowControl/>
        <w:spacing w:line="600" w:lineRule="exact"/>
        <w:ind w:firstLineChars="198" w:firstLine="31680"/>
        <w:jc w:val="left"/>
        <w:rPr>
          <w:rFonts w:ascii="黑体" w:eastAsia="黑体" w:hAnsi="黑体"/>
          <w:kern w:val="0"/>
          <w:sz w:val="32"/>
          <w:szCs w:val="32"/>
        </w:rPr>
      </w:pPr>
      <w:r>
        <w:rPr>
          <w:rFonts w:ascii="黑体" w:eastAsia="黑体" w:hAnsi="黑体" w:cs="黑体" w:hint="eastAsia"/>
          <w:kern w:val="0"/>
          <w:sz w:val="32"/>
          <w:szCs w:val="32"/>
        </w:rPr>
        <w:t>二、</w:t>
      </w:r>
      <w:r>
        <w:rPr>
          <w:rFonts w:ascii="黑体" w:eastAsia="黑体" w:hAnsi="黑体" w:cs="黑体"/>
          <w:kern w:val="0"/>
          <w:sz w:val="32"/>
          <w:szCs w:val="32"/>
        </w:rPr>
        <w:t>2017</w:t>
      </w:r>
      <w:r>
        <w:rPr>
          <w:rFonts w:ascii="黑体" w:eastAsia="黑体" w:hAnsi="黑体" w:cs="黑体" w:hint="eastAsia"/>
          <w:kern w:val="0"/>
          <w:sz w:val="32"/>
          <w:szCs w:val="32"/>
        </w:rPr>
        <w:t>年国家“万人计划”教学名师</w:t>
      </w:r>
    </w:p>
    <w:p w:rsidR="003F1C7E" w:rsidRDefault="003F1C7E" w:rsidP="0051671E">
      <w:pPr>
        <w:widowControl/>
        <w:spacing w:line="600" w:lineRule="exact"/>
        <w:ind w:firstLineChars="198" w:firstLine="31680"/>
        <w:jc w:val="left"/>
        <w:rPr>
          <w:rFonts w:ascii="仿宋" w:eastAsia="仿宋" w:hAnsi="仿宋"/>
          <w:b/>
          <w:bCs/>
          <w:kern w:val="0"/>
          <w:sz w:val="32"/>
          <w:szCs w:val="32"/>
        </w:rPr>
      </w:pPr>
      <w:r>
        <w:rPr>
          <w:rFonts w:ascii="仿宋" w:eastAsia="仿宋" w:hAnsi="仿宋" w:cs="仿宋"/>
          <w:b/>
          <w:bCs/>
          <w:kern w:val="0"/>
          <w:sz w:val="32"/>
          <w:szCs w:val="32"/>
        </w:rPr>
        <w:t>1.</w:t>
      </w:r>
      <w:r>
        <w:rPr>
          <w:rFonts w:ascii="仿宋" w:eastAsia="仿宋" w:hAnsi="仿宋" w:cs="仿宋" w:hint="eastAsia"/>
          <w:b/>
          <w:bCs/>
          <w:kern w:val="0"/>
          <w:sz w:val="32"/>
          <w:szCs w:val="32"/>
        </w:rPr>
        <w:t>遴选推荐名额</w:t>
      </w:r>
    </w:p>
    <w:p w:rsidR="003F1C7E" w:rsidRDefault="003F1C7E" w:rsidP="0051671E">
      <w:pPr>
        <w:spacing w:line="600" w:lineRule="exact"/>
        <w:ind w:firstLineChars="200" w:firstLine="31680"/>
        <w:rPr>
          <w:rFonts w:ascii="仿宋" w:eastAsia="仿宋" w:hAnsi="仿宋"/>
          <w:sz w:val="32"/>
          <w:szCs w:val="32"/>
        </w:rPr>
      </w:pPr>
      <w:r>
        <w:rPr>
          <w:rFonts w:ascii="仿宋" w:eastAsia="仿宋" w:hAnsi="仿宋" w:cs="仿宋"/>
          <w:sz w:val="32"/>
          <w:szCs w:val="32"/>
        </w:rPr>
        <w:t>2017</w:t>
      </w:r>
      <w:r>
        <w:rPr>
          <w:rFonts w:ascii="仿宋" w:eastAsia="仿宋" w:hAnsi="仿宋" w:cs="仿宋" w:hint="eastAsia"/>
          <w:sz w:val="32"/>
          <w:szCs w:val="32"/>
        </w:rPr>
        <w:t>年省教育厅拟推荐</w:t>
      </w:r>
      <w:r>
        <w:rPr>
          <w:rFonts w:ascii="仿宋" w:eastAsia="仿宋" w:hAnsi="仿宋" w:cs="仿宋"/>
          <w:sz w:val="32"/>
          <w:szCs w:val="32"/>
        </w:rPr>
        <w:t>14</w:t>
      </w:r>
      <w:r>
        <w:rPr>
          <w:rFonts w:ascii="仿宋" w:eastAsia="仿宋" w:hAnsi="仿宋" w:cs="仿宋" w:hint="eastAsia"/>
          <w:sz w:val="32"/>
          <w:szCs w:val="32"/>
        </w:rPr>
        <w:t>名（其中本科院校</w:t>
      </w:r>
      <w:r>
        <w:rPr>
          <w:rFonts w:ascii="仿宋" w:eastAsia="仿宋" w:hAnsi="仿宋" w:cs="仿宋"/>
          <w:sz w:val="32"/>
          <w:szCs w:val="32"/>
        </w:rPr>
        <w:t>11</w:t>
      </w:r>
      <w:r>
        <w:rPr>
          <w:rFonts w:ascii="仿宋" w:eastAsia="仿宋" w:hAnsi="仿宋" w:cs="仿宋" w:hint="eastAsia"/>
          <w:sz w:val="32"/>
          <w:szCs w:val="32"/>
        </w:rPr>
        <w:t>名，高等职业学校</w:t>
      </w:r>
      <w:r>
        <w:rPr>
          <w:rFonts w:ascii="仿宋" w:eastAsia="仿宋" w:hAnsi="仿宋" w:cs="仿宋"/>
          <w:sz w:val="32"/>
          <w:szCs w:val="32"/>
        </w:rPr>
        <w:t>3</w:t>
      </w:r>
      <w:r>
        <w:rPr>
          <w:rFonts w:ascii="仿宋" w:eastAsia="仿宋" w:hAnsi="仿宋" w:cs="仿宋" w:hint="eastAsia"/>
          <w:sz w:val="32"/>
          <w:szCs w:val="32"/>
        </w:rPr>
        <w:t>名）我省普通高等学校专任教师参加</w:t>
      </w:r>
      <w:r>
        <w:rPr>
          <w:rFonts w:ascii="仿宋" w:eastAsia="仿宋" w:hAnsi="仿宋" w:cs="仿宋"/>
          <w:sz w:val="32"/>
          <w:szCs w:val="32"/>
        </w:rPr>
        <w:t>2017</w:t>
      </w:r>
      <w:r>
        <w:rPr>
          <w:rFonts w:ascii="仿宋" w:eastAsia="仿宋" w:hAnsi="仿宋" w:cs="仿宋" w:hint="eastAsia"/>
          <w:sz w:val="32"/>
          <w:szCs w:val="32"/>
        </w:rPr>
        <w:t>年国家“万人计划”教学名师遴选。</w:t>
      </w:r>
    </w:p>
    <w:p w:rsidR="003F1C7E" w:rsidRDefault="003F1C7E" w:rsidP="0051671E">
      <w:pPr>
        <w:widowControl/>
        <w:spacing w:line="600" w:lineRule="exact"/>
        <w:ind w:firstLineChars="198" w:firstLine="31680"/>
        <w:jc w:val="left"/>
        <w:rPr>
          <w:rFonts w:ascii="仿宋" w:eastAsia="仿宋" w:hAnsi="仿宋"/>
          <w:b/>
          <w:bCs/>
          <w:kern w:val="0"/>
          <w:sz w:val="32"/>
          <w:szCs w:val="32"/>
        </w:rPr>
      </w:pPr>
      <w:r>
        <w:rPr>
          <w:rFonts w:ascii="仿宋" w:eastAsia="仿宋" w:hAnsi="仿宋" w:cs="仿宋"/>
          <w:b/>
          <w:bCs/>
          <w:kern w:val="0"/>
          <w:sz w:val="32"/>
          <w:szCs w:val="32"/>
        </w:rPr>
        <w:t>2.</w:t>
      </w:r>
      <w:r>
        <w:rPr>
          <w:rFonts w:ascii="仿宋" w:eastAsia="仿宋" w:hAnsi="仿宋" w:cs="仿宋" w:hint="eastAsia"/>
          <w:b/>
          <w:bCs/>
          <w:kern w:val="0"/>
          <w:sz w:val="32"/>
          <w:szCs w:val="32"/>
        </w:rPr>
        <w:t>申报遴选条件</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国家教学名师”人选，应为在职专任教师且长期从事一线教学工作，培养优秀人才有突出贡献；对教育思想和教学方法有重要创新，教学成果和教育质量突出；为人师表、师德高尚，在教育领域和全社会享有较高声望，师生群众公认。同时应具备以下条件：</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）已</w:t>
      </w:r>
      <w:r>
        <w:rPr>
          <w:rFonts w:ascii="仿宋" w:eastAsia="仿宋" w:hAnsi="仿宋" w:cs="仿宋" w:hint="eastAsia"/>
          <w:kern w:val="0"/>
          <w:sz w:val="32"/>
          <w:szCs w:val="32"/>
        </w:rPr>
        <w:t>获得往届省级教学名师的在职专任教师可按中组部教育部要求的条件进行遴选推荐。第九届省级教学名师奖推荐候选人中，确实突出的，也可参加“国家教学名师”推荐遴选。</w:t>
      </w:r>
    </w:p>
    <w:p w:rsidR="003F1C7E" w:rsidRDefault="003F1C7E" w:rsidP="0051671E">
      <w:pPr>
        <w:spacing w:line="600" w:lineRule="exact"/>
        <w:ind w:firstLineChars="200" w:firstLine="31680"/>
        <w:rPr>
          <w:rFonts w:ascii="仿宋" w:eastAsia="仿宋" w:hAnsi="仿宋"/>
          <w:sz w:val="32"/>
          <w:szCs w:val="32"/>
        </w:rPr>
      </w:pP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）申报</w:t>
      </w:r>
      <w:r>
        <w:rPr>
          <w:rFonts w:ascii="仿宋" w:eastAsia="仿宋" w:hAnsi="仿宋" w:cs="仿宋" w:hint="eastAsia"/>
          <w:kern w:val="0"/>
          <w:sz w:val="32"/>
          <w:szCs w:val="32"/>
        </w:rPr>
        <w:t>“国家教学名师”</w:t>
      </w:r>
      <w:r>
        <w:rPr>
          <w:rFonts w:ascii="仿宋" w:eastAsia="仿宋" w:hAnsi="仿宋" w:cs="仿宋" w:hint="eastAsia"/>
          <w:sz w:val="32"/>
          <w:szCs w:val="32"/>
        </w:rPr>
        <w:t>的普通本科院校人选应具有高级专业技术职务，近</w:t>
      </w:r>
      <w:r>
        <w:rPr>
          <w:rFonts w:ascii="仿宋" w:eastAsia="仿宋" w:hAnsi="仿宋" w:cs="仿宋"/>
          <w:sz w:val="32"/>
          <w:szCs w:val="32"/>
        </w:rPr>
        <w:t>6</w:t>
      </w:r>
      <w:r>
        <w:rPr>
          <w:rFonts w:ascii="仿宋" w:eastAsia="仿宋" w:hAnsi="仿宋" w:cs="仿宋" w:hint="eastAsia"/>
          <w:sz w:val="32"/>
          <w:szCs w:val="32"/>
        </w:rPr>
        <w:t>学年</w:t>
      </w:r>
      <w:r>
        <w:rPr>
          <w:rFonts w:ascii="仿宋" w:eastAsia="仿宋" w:hAnsi="仿宋" w:cs="仿宋"/>
          <w:sz w:val="32"/>
          <w:szCs w:val="32"/>
        </w:rPr>
        <w:t>(2010-2016</w:t>
      </w:r>
      <w:r>
        <w:rPr>
          <w:rFonts w:ascii="仿宋" w:eastAsia="仿宋" w:hAnsi="仿宋" w:cs="仿宋" w:hint="eastAsia"/>
          <w:sz w:val="32"/>
          <w:szCs w:val="32"/>
        </w:rPr>
        <w:t>学年</w:t>
      </w:r>
      <w:r>
        <w:rPr>
          <w:rFonts w:ascii="仿宋" w:eastAsia="仿宋" w:hAnsi="仿宋" w:cs="仿宋"/>
          <w:sz w:val="32"/>
          <w:szCs w:val="32"/>
        </w:rPr>
        <w:t>)</w:t>
      </w:r>
      <w:r>
        <w:rPr>
          <w:rFonts w:ascii="仿宋" w:eastAsia="仿宋" w:hAnsi="仿宋" w:cs="仿宋" w:hint="eastAsia"/>
          <w:sz w:val="32"/>
          <w:szCs w:val="32"/>
        </w:rPr>
        <w:t>主讲课程的平均课堂教学工作量不少于</w:t>
      </w:r>
      <w:r>
        <w:rPr>
          <w:rFonts w:ascii="仿宋" w:eastAsia="仿宋" w:hAnsi="仿宋" w:cs="仿宋"/>
          <w:sz w:val="32"/>
          <w:szCs w:val="32"/>
        </w:rPr>
        <w:t>96</w:t>
      </w:r>
      <w:r>
        <w:rPr>
          <w:rFonts w:ascii="仿宋" w:eastAsia="仿宋" w:hAnsi="仿宋" w:cs="仿宋" w:hint="eastAsia"/>
          <w:sz w:val="32"/>
          <w:szCs w:val="32"/>
        </w:rPr>
        <w:t>学时</w:t>
      </w:r>
      <w:r>
        <w:rPr>
          <w:rFonts w:ascii="仿宋" w:eastAsia="仿宋" w:hAnsi="仿宋" w:cs="仿宋"/>
          <w:sz w:val="32"/>
          <w:szCs w:val="32"/>
        </w:rPr>
        <w:t>/</w:t>
      </w:r>
      <w:r>
        <w:rPr>
          <w:rFonts w:ascii="仿宋" w:eastAsia="仿宋" w:hAnsi="仿宋" w:cs="仿宋" w:hint="eastAsia"/>
          <w:sz w:val="32"/>
          <w:szCs w:val="32"/>
        </w:rPr>
        <w:t>学年，其中每学年必须为本科生主讲一门课程</w:t>
      </w:r>
      <w:r>
        <w:rPr>
          <w:rFonts w:ascii="仿宋" w:eastAsia="仿宋" w:hAnsi="仿宋" w:cs="仿宋"/>
          <w:sz w:val="32"/>
          <w:szCs w:val="32"/>
        </w:rPr>
        <w:t>(</w:t>
      </w:r>
      <w:r>
        <w:rPr>
          <w:rFonts w:ascii="仿宋" w:eastAsia="仿宋" w:hAnsi="仿宋" w:cs="仿宋" w:hint="eastAsia"/>
          <w:sz w:val="32"/>
          <w:szCs w:val="32"/>
        </w:rPr>
        <w:t>医学专业任课教师按教学时数计算，本科教学工作量平均不少于</w:t>
      </w:r>
      <w:r>
        <w:rPr>
          <w:rFonts w:ascii="仿宋" w:eastAsia="仿宋" w:hAnsi="仿宋" w:cs="仿宋"/>
          <w:sz w:val="32"/>
          <w:szCs w:val="32"/>
        </w:rPr>
        <w:t>60</w:t>
      </w:r>
      <w:r>
        <w:rPr>
          <w:rFonts w:ascii="仿宋" w:eastAsia="仿宋" w:hAnsi="仿宋" w:cs="仿宋" w:hint="eastAsia"/>
          <w:sz w:val="32"/>
          <w:szCs w:val="32"/>
        </w:rPr>
        <w:t>学时</w:t>
      </w:r>
      <w:r>
        <w:rPr>
          <w:rFonts w:ascii="仿宋" w:eastAsia="仿宋" w:hAnsi="仿宋" w:cs="仿宋"/>
          <w:sz w:val="32"/>
          <w:szCs w:val="32"/>
        </w:rPr>
        <w:t>/</w:t>
      </w:r>
      <w:r>
        <w:rPr>
          <w:rFonts w:ascii="仿宋" w:eastAsia="仿宋" w:hAnsi="仿宋" w:cs="仿宋" w:hint="eastAsia"/>
          <w:sz w:val="32"/>
          <w:szCs w:val="32"/>
        </w:rPr>
        <w:t>学年，含案例教学和临床带教</w:t>
      </w:r>
      <w:r>
        <w:rPr>
          <w:rFonts w:ascii="仿宋" w:eastAsia="仿宋" w:hAnsi="仿宋" w:cs="仿宋"/>
          <w:sz w:val="32"/>
          <w:szCs w:val="32"/>
        </w:rPr>
        <w:t>)</w:t>
      </w:r>
      <w:r>
        <w:rPr>
          <w:rFonts w:ascii="仿宋" w:eastAsia="仿宋" w:hAnsi="仿宋" w:cs="仿宋" w:hint="eastAsia"/>
          <w:sz w:val="32"/>
          <w:szCs w:val="32"/>
        </w:rPr>
        <w:t>。</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3</w:t>
      </w:r>
      <w:r>
        <w:rPr>
          <w:rFonts w:ascii="仿宋" w:eastAsia="仿宋" w:hAnsi="仿宋" w:cs="仿宋" w:hint="eastAsia"/>
          <w:kern w:val="0"/>
          <w:sz w:val="32"/>
          <w:szCs w:val="32"/>
        </w:rPr>
        <w:t>）申报“国家教学名师”的高等职业学校人选应具有相关企事业单位一线实践工作经历，具有高级专业技术职务，近</w:t>
      </w:r>
      <w:r>
        <w:rPr>
          <w:rFonts w:ascii="仿宋" w:eastAsia="仿宋" w:hAnsi="仿宋" w:cs="仿宋"/>
          <w:kern w:val="0"/>
          <w:sz w:val="32"/>
          <w:szCs w:val="32"/>
        </w:rPr>
        <w:t>3</w:t>
      </w:r>
      <w:r>
        <w:rPr>
          <w:rFonts w:ascii="仿宋" w:eastAsia="仿宋" w:hAnsi="仿宋" w:cs="仿宋" w:hint="eastAsia"/>
          <w:kern w:val="0"/>
          <w:sz w:val="32"/>
          <w:szCs w:val="32"/>
        </w:rPr>
        <w:t>学年</w:t>
      </w:r>
      <w:r>
        <w:rPr>
          <w:rFonts w:ascii="仿宋" w:eastAsia="仿宋" w:hAnsi="仿宋" w:cs="仿宋"/>
          <w:kern w:val="0"/>
          <w:sz w:val="32"/>
          <w:szCs w:val="32"/>
        </w:rPr>
        <w:t>(2013-2016</w:t>
      </w:r>
      <w:r>
        <w:rPr>
          <w:rFonts w:ascii="仿宋" w:eastAsia="仿宋" w:hAnsi="仿宋" w:cs="仿宋" w:hint="eastAsia"/>
          <w:kern w:val="0"/>
          <w:sz w:val="32"/>
          <w:szCs w:val="32"/>
        </w:rPr>
        <w:t>学年</w:t>
      </w:r>
      <w:r>
        <w:rPr>
          <w:rFonts w:ascii="仿宋" w:eastAsia="仿宋" w:hAnsi="仿宋" w:cs="仿宋"/>
          <w:kern w:val="0"/>
          <w:sz w:val="32"/>
          <w:szCs w:val="32"/>
        </w:rPr>
        <w:t>)</w:t>
      </w:r>
      <w:r>
        <w:rPr>
          <w:rFonts w:ascii="仿宋" w:eastAsia="仿宋" w:hAnsi="仿宋" w:cs="仿宋" w:hint="eastAsia"/>
          <w:kern w:val="0"/>
          <w:sz w:val="32"/>
          <w:szCs w:val="32"/>
        </w:rPr>
        <w:t>承担本校教学任务</w:t>
      </w:r>
      <w:r>
        <w:rPr>
          <w:rFonts w:ascii="仿宋" w:eastAsia="仿宋" w:hAnsi="仿宋" w:cs="仿宋"/>
          <w:kern w:val="0"/>
          <w:sz w:val="32"/>
          <w:szCs w:val="32"/>
        </w:rPr>
        <w:t>(</w:t>
      </w:r>
      <w:r>
        <w:rPr>
          <w:rFonts w:ascii="仿宋" w:eastAsia="仿宋" w:hAnsi="仿宋" w:cs="仿宋" w:hint="eastAsia"/>
          <w:kern w:val="0"/>
          <w:sz w:val="32"/>
          <w:szCs w:val="32"/>
        </w:rPr>
        <w:t>包括实训、实习等实践课程</w:t>
      </w:r>
      <w:r>
        <w:rPr>
          <w:rFonts w:ascii="仿宋" w:eastAsia="仿宋" w:hAnsi="仿宋" w:cs="仿宋"/>
          <w:kern w:val="0"/>
          <w:sz w:val="32"/>
          <w:szCs w:val="32"/>
        </w:rPr>
        <w:t>)</w:t>
      </w:r>
      <w:r>
        <w:rPr>
          <w:rFonts w:ascii="仿宋" w:eastAsia="仿宋" w:hAnsi="仿宋" w:cs="仿宋" w:hint="eastAsia"/>
          <w:kern w:val="0"/>
          <w:sz w:val="32"/>
          <w:szCs w:val="32"/>
        </w:rPr>
        <w:t>不少于</w:t>
      </w:r>
      <w:r>
        <w:rPr>
          <w:rFonts w:ascii="仿宋" w:eastAsia="仿宋" w:hAnsi="仿宋" w:cs="仿宋"/>
          <w:kern w:val="0"/>
          <w:sz w:val="32"/>
          <w:szCs w:val="32"/>
        </w:rPr>
        <w:t>180</w:t>
      </w:r>
      <w:r>
        <w:rPr>
          <w:rFonts w:ascii="仿宋" w:eastAsia="仿宋" w:hAnsi="仿宋" w:cs="仿宋" w:hint="eastAsia"/>
          <w:kern w:val="0"/>
          <w:sz w:val="32"/>
          <w:szCs w:val="32"/>
        </w:rPr>
        <w:t>学时</w:t>
      </w:r>
      <w:r>
        <w:rPr>
          <w:rFonts w:ascii="仿宋" w:eastAsia="仿宋" w:hAnsi="仿宋" w:cs="仿宋"/>
          <w:kern w:val="0"/>
          <w:sz w:val="32"/>
          <w:szCs w:val="32"/>
        </w:rPr>
        <w:t>/</w:t>
      </w:r>
      <w:r>
        <w:rPr>
          <w:rFonts w:ascii="仿宋" w:eastAsia="仿宋" w:hAnsi="仿宋" w:cs="仿宋" w:hint="eastAsia"/>
          <w:kern w:val="0"/>
          <w:sz w:val="32"/>
          <w:szCs w:val="32"/>
        </w:rPr>
        <w:t>学年。</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4</w:t>
      </w:r>
      <w:r>
        <w:rPr>
          <w:rFonts w:ascii="仿宋" w:eastAsia="仿宋" w:hAnsi="仿宋" w:cs="仿宋" w:hint="eastAsia"/>
          <w:kern w:val="0"/>
          <w:sz w:val="32"/>
          <w:szCs w:val="32"/>
        </w:rPr>
        <w:t>）非现任校级领导。</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5</w:t>
      </w:r>
      <w:r>
        <w:rPr>
          <w:rFonts w:ascii="仿宋" w:eastAsia="仿宋" w:hAnsi="仿宋" w:cs="仿宋" w:hint="eastAsia"/>
          <w:kern w:val="0"/>
          <w:sz w:val="32"/>
          <w:szCs w:val="32"/>
        </w:rPr>
        <w:t>）非“万人计划”其他类别申报者和“万人计划”领军人才入选者。</w:t>
      </w:r>
    </w:p>
    <w:p w:rsidR="003F1C7E" w:rsidRDefault="003F1C7E" w:rsidP="0051671E">
      <w:pPr>
        <w:widowControl/>
        <w:spacing w:line="600" w:lineRule="exact"/>
        <w:ind w:firstLineChars="198" w:firstLine="31680"/>
        <w:jc w:val="left"/>
        <w:rPr>
          <w:rFonts w:ascii="黑体" w:eastAsia="黑体" w:hAnsi="黑体"/>
          <w:kern w:val="0"/>
          <w:sz w:val="32"/>
          <w:szCs w:val="32"/>
        </w:rPr>
      </w:pPr>
      <w:r>
        <w:rPr>
          <w:rFonts w:ascii="黑体" w:eastAsia="黑体" w:hAnsi="黑体" w:cs="黑体" w:hint="eastAsia"/>
          <w:kern w:val="0"/>
          <w:sz w:val="32"/>
          <w:szCs w:val="32"/>
        </w:rPr>
        <w:t>三、申报遴选程序</w:t>
      </w:r>
    </w:p>
    <w:p w:rsidR="003F1C7E" w:rsidRDefault="003F1C7E" w:rsidP="0051671E">
      <w:pPr>
        <w:spacing w:line="600" w:lineRule="exact"/>
        <w:ind w:firstLineChars="200" w:firstLine="31680"/>
        <w:rPr>
          <w:rFonts w:ascii="仿宋" w:eastAsia="仿宋" w:hAnsi="仿宋"/>
          <w:sz w:val="32"/>
          <w:szCs w:val="32"/>
        </w:rPr>
      </w:pPr>
      <w:r>
        <w:rPr>
          <w:rFonts w:ascii="仿宋" w:eastAsia="仿宋" w:hAnsi="仿宋" w:cs="仿宋"/>
          <w:sz w:val="32"/>
          <w:szCs w:val="32"/>
        </w:rPr>
        <w:t>1.</w:t>
      </w:r>
      <w:r>
        <w:rPr>
          <w:rFonts w:ascii="仿宋" w:eastAsia="仿宋" w:hAnsi="仿宋" w:cs="仿宋" w:hint="eastAsia"/>
          <w:sz w:val="32"/>
          <w:szCs w:val="32"/>
        </w:rPr>
        <w:t>符合“省教学名师”和“国家教学名师”申报条件的教师向所在学校提出申请，各普通高校根据本通知要求，严格按照名额分配方案（见附件</w:t>
      </w:r>
      <w:r>
        <w:rPr>
          <w:rFonts w:ascii="仿宋" w:eastAsia="仿宋" w:hAnsi="仿宋" w:cs="仿宋"/>
          <w:sz w:val="32"/>
          <w:szCs w:val="32"/>
        </w:rPr>
        <w:t>.2</w:t>
      </w:r>
      <w:r>
        <w:rPr>
          <w:rFonts w:ascii="仿宋" w:eastAsia="仿宋" w:hAnsi="仿宋" w:cs="仿宋" w:hint="eastAsia"/>
          <w:sz w:val="32"/>
          <w:szCs w:val="32"/>
        </w:rPr>
        <w:t>、附件</w:t>
      </w:r>
      <w:r>
        <w:rPr>
          <w:rFonts w:ascii="仿宋" w:eastAsia="仿宋" w:hAnsi="仿宋" w:cs="仿宋"/>
          <w:sz w:val="32"/>
          <w:szCs w:val="32"/>
        </w:rPr>
        <w:t>.3</w:t>
      </w:r>
      <w:r>
        <w:rPr>
          <w:rFonts w:ascii="仿宋" w:eastAsia="仿宋" w:hAnsi="仿宋" w:cs="仿宋" w:hint="eastAsia"/>
          <w:sz w:val="32"/>
          <w:szCs w:val="32"/>
        </w:rPr>
        <w:t>）的配额向省教育厅推荐候选人。</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kern w:val="0"/>
          <w:sz w:val="32"/>
          <w:szCs w:val="32"/>
        </w:rPr>
        <w:t>2.</w:t>
      </w:r>
      <w:r>
        <w:rPr>
          <w:rFonts w:ascii="仿宋" w:eastAsia="仿宋" w:hAnsi="仿宋" w:cs="仿宋" w:hint="eastAsia"/>
          <w:kern w:val="0"/>
          <w:sz w:val="32"/>
          <w:szCs w:val="32"/>
        </w:rPr>
        <w:t>同时申报“省教学名师”和“国家教学名师”的教师，需要同时填报“省教学名师”候选人推荐表和“国家教学名师”候选人推荐表。</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kern w:val="0"/>
          <w:sz w:val="32"/>
          <w:szCs w:val="32"/>
        </w:rPr>
        <w:t>3.</w:t>
      </w:r>
      <w:r>
        <w:rPr>
          <w:rFonts w:ascii="仿宋" w:eastAsia="仿宋" w:hAnsi="仿宋" w:cs="仿宋" w:hint="eastAsia"/>
          <w:kern w:val="0"/>
          <w:sz w:val="32"/>
          <w:szCs w:val="32"/>
        </w:rPr>
        <w:t>省教育厅将分别成立本科组专家评审委员会和高职组专家评审委员会并按照分类管理、分类指导的基本原则，对学校推荐的候选人进行分类评选，最终确定获奖人选。同时，在“省教学名师奖”评选基础上，向教育部择优推荐我省“国家教学名师”候选人。</w:t>
      </w:r>
    </w:p>
    <w:p w:rsidR="003F1C7E" w:rsidRDefault="003F1C7E" w:rsidP="0051671E">
      <w:pPr>
        <w:widowControl/>
        <w:spacing w:line="600" w:lineRule="exact"/>
        <w:ind w:firstLineChars="198" w:firstLine="31680"/>
        <w:jc w:val="left"/>
        <w:rPr>
          <w:rFonts w:ascii="黑体" w:eastAsia="黑体" w:hAnsi="黑体" w:cs="黑体"/>
          <w:kern w:val="0"/>
          <w:sz w:val="32"/>
          <w:szCs w:val="32"/>
        </w:rPr>
      </w:pPr>
      <w:r>
        <w:rPr>
          <w:rFonts w:ascii="黑体" w:eastAsia="黑体" w:hAnsi="黑体" w:cs="黑体" w:hint="eastAsia"/>
          <w:kern w:val="0"/>
          <w:sz w:val="32"/>
          <w:szCs w:val="32"/>
        </w:rPr>
        <w:t>四、申报材料要求</w:t>
      </w:r>
    </w:p>
    <w:p w:rsidR="003F1C7E" w:rsidRDefault="003F1C7E" w:rsidP="0051671E">
      <w:pPr>
        <w:widowControl/>
        <w:spacing w:line="600" w:lineRule="exact"/>
        <w:ind w:firstLineChars="200" w:firstLine="31680"/>
        <w:jc w:val="left"/>
        <w:rPr>
          <w:rFonts w:ascii="黑体" w:eastAsia="黑体" w:hAnsi="黑体" w:cs="黑体"/>
          <w:kern w:val="0"/>
          <w:sz w:val="32"/>
          <w:szCs w:val="32"/>
        </w:rPr>
      </w:pPr>
      <w:r>
        <w:rPr>
          <w:rFonts w:ascii="仿宋" w:eastAsia="仿宋" w:hAnsi="仿宋" w:cs="仿宋" w:hint="eastAsia"/>
          <w:kern w:val="0"/>
          <w:sz w:val="32"/>
          <w:szCs w:val="32"/>
        </w:rPr>
        <w:t>各本科高校须在</w:t>
      </w:r>
      <w:r>
        <w:rPr>
          <w:rFonts w:ascii="仿宋" w:eastAsia="仿宋" w:hAnsi="仿宋" w:cs="仿宋"/>
          <w:kern w:val="0"/>
          <w:sz w:val="32"/>
          <w:szCs w:val="32"/>
        </w:rPr>
        <w:t>2017</w:t>
      </w:r>
      <w:r>
        <w:rPr>
          <w:rFonts w:ascii="仿宋" w:eastAsia="仿宋" w:hAnsi="仿宋" w:cs="仿宋" w:hint="eastAsia"/>
          <w:kern w:val="0"/>
          <w:sz w:val="32"/>
          <w:szCs w:val="32"/>
        </w:rPr>
        <w:t>年</w:t>
      </w:r>
      <w:r>
        <w:rPr>
          <w:rFonts w:ascii="仿宋" w:eastAsia="仿宋" w:hAnsi="仿宋" w:cs="仿宋"/>
          <w:kern w:val="0"/>
          <w:sz w:val="32"/>
          <w:szCs w:val="32"/>
        </w:rPr>
        <w:t>4</w:t>
      </w:r>
      <w:r>
        <w:rPr>
          <w:rFonts w:ascii="仿宋" w:eastAsia="仿宋" w:hAnsi="仿宋" w:cs="仿宋" w:hint="eastAsia"/>
          <w:kern w:val="0"/>
          <w:sz w:val="32"/>
          <w:szCs w:val="32"/>
        </w:rPr>
        <w:t>月</w:t>
      </w:r>
      <w:r>
        <w:rPr>
          <w:rFonts w:ascii="仿宋" w:eastAsia="仿宋" w:hAnsi="仿宋" w:cs="仿宋"/>
          <w:kern w:val="0"/>
          <w:sz w:val="32"/>
          <w:szCs w:val="32"/>
        </w:rPr>
        <w:t>2</w:t>
      </w:r>
      <w:r>
        <w:rPr>
          <w:rFonts w:ascii="仿宋" w:eastAsia="仿宋" w:hAnsi="仿宋" w:cs="仿宋" w:hint="eastAsia"/>
          <w:kern w:val="0"/>
          <w:sz w:val="32"/>
          <w:szCs w:val="32"/>
        </w:rPr>
        <w:t>日之前将以下书面材料和电子版材料报送至省教育厅高教处</w:t>
      </w:r>
      <w:r>
        <w:rPr>
          <w:rFonts w:ascii="仿宋" w:eastAsia="仿宋" w:hAnsi="仿宋" w:cs="仿宋"/>
          <w:kern w:val="0"/>
          <w:sz w:val="32"/>
          <w:szCs w:val="32"/>
        </w:rPr>
        <w:t>406</w:t>
      </w:r>
      <w:r>
        <w:rPr>
          <w:rFonts w:ascii="仿宋" w:eastAsia="仿宋" w:hAnsi="仿宋" w:cs="仿宋" w:hint="eastAsia"/>
          <w:kern w:val="0"/>
          <w:sz w:val="32"/>
          <w:szCs w:val="32"/>
        </w:rPr>
        <w:t>室；各高等职业学校须在</w:t>
      </w:r>
      <w:r>
        <w:rPr>
          <w:rFonts w:ascii="仿宋" w:eastAsia="仿宋" w:hAnsi="仿宋" w:cs="仿宋"/>
          <w:kern w:val="0"/>
          <w:sz w:val="32"/>
          <w:szCs w:val="32"/>
        </w:rPr>
        <w:t>2017</w:t>
      </w:r>
      <w:r>
        <w:rPr>
          <w:rFonts w:ascii="仿宋" w:eastAsia="仿宋" w:hAnsi="仿宋" w:cs="仿宋" w:hint="eastAsia"/>
          <w:kern w:val="0"/>
          <w:sz w:val="32"/>
          <w:szCs w:val="32"/>
        </w:rPr>
        <w:t>年</w:t>
      </w:r>
      <w:r>
        <w:rPr>
          <w:rFonts w:ascii="仿宋" w:eastAsia="仿宋" w:hAnsi="仿宋" w:cs="仿宋"/>
          <w:kern w:val="0"/>
          <w:sz w:val="32"/>
          <w:szCs w:val="32"/>
        </w:rPr>
        <w:t>4</w:t>
      </w:r>
      <w:r>
        <w:rPr>
          <w:rFonts w:ascii="仿宋" w:eastAsia="仿宋" w:hAnsi="仿宋" w:cs="仿宋" w:hint="eastAsia"/>
          <w:kern w:val="0"/>
          <w:sz w:val="32"/>
          <w:szCs w:val="32"/>
        </w:rPr>
        <w:t>月</w:t>
      </w:r>
      <w:r>
        <w:rPr>
          <w:rFonts w:ascii="仿宋" w:eastAsia="仿宋" w:hAnsi="仿宋" w:cs="仿宋"/>
          <w:kern w:val="0"/>
          <w:sz w:val="32"/>
          <w:szCs w:val="32"/>
        </w:rPr>
        <w:t>2</w:t>
      </w:r>
      <w:r>
        <w:rPr>
          <w:rFonts w:ascii="仿宋" w:eastAsia="仿宋" w:hAnsi="仿宋" w:cs="仿宋" w:hint="eastAsia"/>
          <w:kern w:val="0"/>
          <w:sz w:val="32"/>
          <w:szCs w:val="32"/>
        </w:rPr>
        <w:t>日之前将以下书面材料和电子版材料报送至黑龙江生态工程职业学院办公楼</w:t>
      </w:r>
      <w:r>
        <w:rPr>
          <w:rFonts w:ascii="仿宋" w:eastAsia="仿宋" w:hAnsi="仿宋" w:cs="仿宋"/>
          <w:kern w:val="0"/>
          <w:sz w:val="32"/>
          <w:szCs w:val="32"/>
        </w:rPr>
        <w:t>413</w:t>
      </w:r>
      <w:r>
        <w:rPr>
          <w:rFonts w:ascii="仿宋" w:eastAsia="仿宋" w:hAnsi="仿宋" w:cs="仿宋" w:hint="eastAsia"/>
          <w:kern w:val="0"/>
          <w:sz w:val="32"/>
          <w:szCs w:val="32"/>
        </w:rPr>
        <w:t>室（地址：哈尔滨市利民开发区学院路</w:t>
      </w:r>
      <w:r>
        <w:rPr>
          <w:rFonts w:ascii="仿宋" w:eastAsia="仿宋" w:hAnsi="仿宋" w:cs="仿宋"/>
          <w:kern w:val="0"/>
          <w:sz w:val="32"/>
          <w:szCs w:val="32"/>
        </w:rPr>
        <w:t>1038</w:t>
      </w:r>
      <w:r>
        <w:rPr>
          <w:rFonts w:ascii="仿宋" w:eastAsia="仿宋" w:hAnsi="仿宋" w:cs="仿宋" w:hint="eastAsia"/>
          <w:kern w:val="0"/>
          <w:sz w:val="32"/>
          <w:szCs w:val="32"/>
        </w:rPr>
        <w:t>号）。学校联系人：景向欣，</w:t>
      </w:r>
      <w:r>
        <w:rPr>
          <w:rFonts w:ascii="仿宋" w:eastAsia="仿宋" w:hAnsi="仿宋" w:cs="仿宋"/>
          <w:kern w:val="0"/>
          <w:sz w:val="32"/>
          <w:szCs w:val="32"/>
        </w:rPr>
        <w:t>0451-82470037</w:t>
      </w:r>
      <w:r>
        <w:rPr>
          <w:rFonts w:ascii="仿宋" w:eastAsia="仿宋" w:hAnsi="仿宋" w:cs="仿宋" w:hint="eastAsia"/>
          <w:kern w:val="0"/>
          <w:sz w:val="32"/>
          <w:szCs w:val="32"/>
        </w:rPr>
        <w:t>、</w:t>
      </w:r>
      <w:r>
        <w:rPr>
          <w:rFonts w:ascii="仿宋" w:eastAsia="仿宋" w:hAnsi="仿宋" w:cs="仿宋"/>
          <w:kern w:val="0"/>
          <w:sz w:val="32"/>
          <w:szCs w:val="32"/>
        </w:rPr>
        <w:t>13115315280</w:t>
      </w:r>
      <w:r>
        <w:rPr>
          <w:rFonts w:ascii="仿宋" w:eastAsia="仿宋" w:hAnsi="仿宋" w:cs="仿宋" w:hint="eastAsia"/>
          <w:kern w:val="0"/>
          <w:sz w:val="32"/>
          <w:szCs w:val="32"/>
        </w:rPr>
        <w:t>。</w:t>
      </w:r>
    </w:p>
    <w:p w:rsidR="003F1C7E" w:rsidRDefault="003F1C7E" w:rsidP="0051671E">
      <w:pPr>
        <w:widowControl/>
        <w:spacing w:line="600" w:lineRule="exact"/>
        <w:ind w:firstLineChars="200" w:firstLine="31680"/>
        <w:jc w:val="left"/>
        <w:rPr>
          <w:rFonts w:ascii="仿宋" w:eastAsia="仿宋" w:hAnsi="仿宋"/>
          <w:b/>
          <w:bCs/>
          <w:kern w:val="0"/>
          <w:sz w:val="32"/>
          <w:szCs w:val="32"/>
        </w:rPr>
      </w:pPr>
      <w:r>
        <w:rPr>
          <w:rFonts w:ascii="仿宋" w:eastAsia="仿宋" w:hAnsi="仿宋" w:cs="仿宋"/>
          <w:b/>
          <w:bCs/>
          <w:kern w:val="0"/>
          <w:sz w:val="32"/>
          <w:szCs w:val="32"/>
        </w:rPr>
        <w:t>1.</w:t>
      </w:r>
      <w:r>
        <w:rPr>
          <w:rFonts w:ascii="仿宋" w:eastAsia="仿宋" w:hAnsi="仿宋" w:cs="仿宋" w:hint="eastAsia"/>
          <w:b/>
          <w:bCs/>
          <w:kern w:val="0"/>
          <w:sz w:val="32"/>
          <w:szCs w:val="32"/>
        </w:rPr>
        <w:t>申报“省教学名师”需要的材料</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1</w:t>
      </w:r>
      <w:r>
        <w:rPr>
          <w:rFonts w:ascii="仿宋" w:eastAsia="仿宋" w:hAnsi="仿宋" w:cs="仿宋" w:hint="eastAsia"/>
          <w:kern w:val="0"/>
          <w:sz w:val="32"/>
          <w:szCs w:val="32"/>
        </w:rPr>
        <w:t>）第九届高等学校教学名师奖候选人（本科部分／高职部分）汇总表，见附件</w:t>
      </w:r>
      <w:r>
        <w:rPr>
          <w:rFonts w:ascii="仿宋" w:eastAsia="仿宋" w:hAnsi="仿宋" w:cs="仿宋"/>
          <w:kern w:val="0"/>
          <w:sz w:val="32"/>
          <w:szCs w:val="32"/>
        </w:rPr>
        <w:t>.4</w:t>
      </w:r>
      <w:r>
        <w:rPr>
          <w:rFonts w:ascii="仿宋" w:eastAsia="仿宋" w:hAnsi="仿宋" w:cs="仿宋" w:hint="eastAsia"/>
          <w:kern w:val="0"/>
          <w:sz w:val="32"/>
          <w:szCs w:val="32"/>
        </w:rPr>
        <w:t>，一式</w:t>
      </w:r>
      <w:r>
        <w:rPr>
          <w:rFonts w:ascii="仿宋" w:eastAsia="仿宋" w:hAnsi="仿宋" w:cs="仿宋"/>
          <w:kern w:val="0"/>
          <w:sz w:val="32"/>
          <w:szCs w:val="32"/>
        </w:rPr>
        <w:t>2</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2</w:t>
      </w:r>
      <w:r>
        <w:rPr>
          <w:rFonts w:ascii="仿宋" w:eastAsia="仿宋" w:hAnsi="仿宋" w:cs="仿宋" w:hint="eastAsia"/>
          <w:kern w:val="0"/>
          <w:sz w:val="32"/>
          <w:szCs w:val="32"/>
        </w:rPr>
        <w:t>）第九届高等学校教学名师奖（本科部分）候选人推荐表，见附件</w:t>
      </w:r>
      <w:r>
        <w:rPr>
          <w:rFonts w:ascii="仿宋" w:eastAsia="仿宋" w:hAnsi="仿宋" w:cs="仿宋"/>
          <w:kern w:val="0"/>
          <w:sz w:val="32"/>
          <w:szCs w:val="32"/>
        </w:rPr>
        <w:t>.6</w:t>
      </w:r>
      <w:r>
        <w:rPr>
          <w:rFonts w:ascii="仿宋" w:eastAsia="仿宋" w:hAnsi="仿宋" w:cs="仿宋" w:hint="eastAsia"/>
          <w:kern w:val="0"/>
          <w:sz w:val="32"/>
          <w:szCs w:val="32"/>
        </w:rPr>
        <w:t>，一式</w:t>
      </w:r>
      <w:r>
        <w:rPr>
          <w:rFonts w:ascii="仿宋" w:eastAsia="仿宋" w:hAnsi="仿宋" w:cs="仿宋"/>
          <w:kern w:val="0"/>
          <w:sz w:val="32"/>
          <w:szCs w:val="32"/>
        </w:rPr>
        <w:t>5</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3</w:t>
      </w:r>
      <w:r>
        <w:rPr>
          <w:rFonts w:ascii="仿宋" w:eastAsia="仿宋" w:hAnsi="仿宋" w:cs="仿宋" w:hint="eastAsia"/>
          <w:kern w:val="0"/>
          <w:sz w:val="32"/>
          <w:szCs w:val="32"/>
        </w:rPr>
        <w:t>）第九届高等学校教学名师奖（高职部分）候选人推荐表，见附件</w:t>
      </w:r>
      <w:r>
        <w:rPr>
          <w:rFonts w:ascii="仿宋" w:eastAsia="仿宋" w:hAnsi="仿宋" w:cs="仿宋"/>
          <w:kern w:val="0"/>
          <w:sz w:val="32"/>
          <w:szCs w:val="32"/>
        </w:rPr>
        <w:t>.7</w:t>
      </w:r>
      <w:r>
        <w:rPr>
          <w:rFonts w:ascii="仿宋" w:eastAsia="仿宋" w:hAnsi="仿宋" w:cs="仿宋" w:hint="eastAsia"/>
          <w:kern w:val="0"/>
          <w:sz w:val="32"/>
          <w:szCs w:val="32"/>
        </w:rPr>
        <w:t>，一式</w:t>
      </w:r>
      <w:r>
        <w:rPr>
          <w:rFonts w:ascii="仿宋" w:eastAsia="仿宋" w:hAnsi="仿宋" w:cs="仿宋"/>
          <w:kern w:val="0"/>
          <w:sz w:val="32"/>
          <w:szCs w:val="32"/>
        </w:rPr>
        <w:t>5</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4</w:t>
      </w:r>
      <w:r>
        <w:rPr>
          <w:rFonts w:ascii="仿宋" w:eastAsia="仿宋" w:hAnsi="仿宋" w:cs="仿宋" w:hint="eastAsia"/>
          <w:kern w:val="0"/>
          <w:sz w:val="32"/>
          <w:szCs w:val="32"/>
        </w:rPr>
        <w:t>）第九届高等学校教学名师奖候选人学生评奖汇总表，见附件</w:t>
      </w:r>
      <w:r>
        <w:rPr>
          <w:rFonts w:ascii="仿宋" w:eastAsia="仿宋" w:hAnsi="仿宋" w:cs="仿宋"/>
          <w:kern w:val="0"/>
          <w:sz w:val="32"/>
          <w:szCs w:val="32"/>
        </w:rPr>
        <w:t>.5</w:t>
      </w:r>
      <w:r>
        <w:rPr>
          <w:rFonts w:ascii="仿宋" w:eastAsia="仿宋" w:hAnsi="仿宋" w:cs="仿宋" w:hint="eastAsia"/>
          <w:kern w:val="0"/>
          <w:sz w:val="32"/>
          <w:szCs w:val="32"/>
        </w:rPr>
        <w:t>，一式</w:t>
      </w:r>
      <w:r>
        <w:rPr>
          <w:rFonts w:ascii="仿宋" w:eastAsia="仿宋" w:hAnsi="仿宋" w:cs="仿宋"/>
          <w:kern w:val="0"/>
          <w:sz w:val="32"/>
          <w:szCs w:val="32"/>
        </w:rPr>
        <w:t>5</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5</w:t>
      </w:r>
      <w:r>
        <w:rPr>
          <w:rFonts w:ascii="仿宋" w:eastAsia="仿宋" w:hAnsi="仿宋" w:cs="仿宋" w:hint="eastAsia"/>
          <w:kern w:val="0"/>
          <w:sz w:val="32"/>
          <w:szCs w:val="32"/>
        </w:rPr>
        <w:t>）候选人</w:t>
      </w:r>
      <w:r>
        <w:rPr>
          <w:rFonts w:ascii="仿宋" w:eastAsia="仿宋" w:hAnsi="仿宋" w:cs="仿宋"/>
          <w:kern w:val="0"/>
          <w:sz w:val="32"/>
          <w:szCs w:val="32"/>
        </w:rPr>
        <w:t>45</w:t>
      </w:r>
      <w:r>
        <w:rPr>
          <w:rFonts w:ascii="仿宋" w:eastAsia="仿宋" w:hAnsi="仿宋" w:cs="仿宋" w:hint="eastAsia"/>
          <w:kern w:val="0"/>
          <w:sz w:val="32"/>
          <w:szCs w:val="32"/>
        </w:rPr>
        <w:t>分钟现场教学录像光盘。要求每位申报教师上交一张教学录像光盘。视频制作推荐使用标清制式，视频压缩推荐采用</w:t>
      </w:r>
      <w:r>
        <w:rPr>
          <w:rFonts w:ascii="仿宋" w:eastAsia="仿宋" w:hAnsi="仿宋" w:cs="仿宋"/>
          <w:kern w:val="0"/>
          <w:sz w:val="32"/>
          <w:szCs w:val="32"/>
        </w:rPr>
        <w:t>H.264</w:t>
      </w:r>
      <w:r>
        <w:rPr>
          <w:rFonts w:ascii="仿宋" w:eastAsia="仿宋" w:hAnsi="仿宋" w:cs="仿宋" w:hint="eastAsia"/>
          <w:kern w:val="0"/>
          <w:sz w:val="32"/>
          <w:szCs w:val="32"/>
        </w:rPr>
        <w:t>编码方式，码流率不低于</w:t>
      </w:r>
      <w:r>
        <w:rPr>
          <w:rFonts w:ascii="仿宋" w:eastAsia="仿宋" w:hAnsi="仿宋" w:cs="仿宋"/>
          <w:kern w:val="0"/>
          <w:sz w:val="32"/>
          <w:szCs w:val="32"/>
        </w:rPr>
        <w:t>256Kbps</w:t>
      </w:r>
      <w:r>
        <w:rPr>
          <w:rFonts w:ascii="仿宋" w:eastAsia="仿宋" w:hAnsi="仿宋" w:cs="仿宋" w:hint="eastAsia"/>
          <w:kern w:val="0"/>
          <w:sz w:val="32"/>
          <w:szCs w:val="32"/>
        </w:rPr>
        <w:t>，要求使用</w:t>
      </w:r>
      <w:r>
        <w:rPr>
          <w:rFonts w:ascii="仿宋" w:eastAsia="仿宋" w:hAnsi="仿宋" w:cs="仿宋"/>
          <w:kern w:val="0"/>
          <w:sz w:val="32"/>
          <w:szCs w:val="32"/>
        </w:rPr>
        <w:t>MP4</w:t>
      </w:r>
      <w:r>
        <w:rPr>
          <w:rFonts w:ascii="仿宋" w:eastAsia="仿宋" w:hAnsi="仿宋" w:cs="仿宋" w:hint="eastAsia"/>
          <w:kern w:val="0"/>
          <w:sz w:val="32"/>
          <w:szCs w:val="32"/>
        </w:rPr>
        <w:t>封装格式。教学录像片头不超过</w:t>
      </w:r>
      <w:r>
        <w:rPr>
          <w:rFonts w:ascii="仿宋" w:eastAsia="仿宋" w:hAnsi="仿宋" w:cs="仿宋"/>
          <w:kern w:val="0"/>
          <w:sz w:val="32"/>
          <w:szCs w:val="32"/>
        </w:rPr>
        <w:t>10</w:t>
      </w:r>
      <w:r>
        <w:rPr>
          <w:rFonts w:ascii="仿宋" w:eastAsia="仿宋" w:hAnsi="仿宋" w:cs="仿宋" w:hint="eastAsia"/>
          <w:kern w:val="0"/>
          <w:sz w:val="32"/>
          <w:szCs w:val="32"/>
        </w:rPr>
        <w:t>秒，应包括</w:t>
      </w:r>
      <w:r>
        <w:rPr>
          <w:rFonts w:ascii="仿宋" w:eastAsia="仿宋" w:hAnsi="仿宋" w:cs="仿宋"/>
          <w:kern w:val="0"/>
          <w:sz w:val="32"/>
          <w:szCs w:val="32"/>
        </w:rPr>
        <w:t>:</w:t>
      </w:r>
      <w:r>
        <w:rPr>
          <w:rFonts w:ascii="仿宋" w:eastAsia="仿宋" w:hAnsi="仿宋" w:cs="仿宋" w:hint="eastAsia"/>
          <w:kern w:val="0"/>
          <w:sz w:val="32"/>
          <w:szCs w:val="32"/>
        </w:rPr>
        <w:t>学校</w:t>
      </w:r>
      <w:r>
        <w:rPr>
          <w:rFonts w:ascii="仿宋" w:eastAsia="仿宋" w:hAnsi="仿宋" w:cs="仿宋"/>
          <w:kern w:val="0"/>
          <w:sz w:val="32"/>
          <w:szCs w:val="32"/>
        </w:rPr>
        <w:t>LOGO</w:t>
      </w:r>
      <w:r>
        <w:rPr>
          <w:rFonts w:ascii="仿宋" w:eastAsia="仿宋" w:hAnsi="仿宋" w:cs="仿宋" w:hint="eastAsia"/>
          <w:kern w:val="0"/>
          <w:sz w:val="32"/>
          <w:szCs w:val="32"/>
        </w:rPr>
        <w:t>、课程名称、主讲教师姓名、专业技术职务、单位等信息。片尾包括版权单位、制作单位、录制时间等信息（光盘封面要注明申请者及单位名称）。</w:t>
      </w:r>
    </w:p>
    <w:p w:rsidR="003F1C7E" w:rsidRDefault="003F1C7E" w:rsidP="0051671E">
      <w:pPr>
        <w:widowControl/>
        <w:spacing w:line="600" w:lineRule="exact"/>
        <w:ind w:firstLineChars="200" w:firstLine="31680"/>
        <w:jc w:val="left"/>
        <w:rPr>
          <w:rFonts w:ascii="仿宋_GB2312" w:eastAsia="仿宋_GB2312" w:hAnsi="??"/>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6</w:t>
      </w:r>
      <w:r>
        <w:rPr>
          <w:rFonts w:ascii="仿宋" w:eastAsia="仿宋" w:hAnsi="仿宋" w:cs="仿宋" w:hint="eastAsia"/>
          <w:kern w:val="0"/>
          <w:sz w:val="32"/>
          <w:szCs w:val="32"/>
        </w:rPr>
        <w:t>）装订要求。每位申报教师的推荐表、重要佐证材料复印件装订成册并在扉页编制目录。同时申报“省教学名师”和“国家教学名师”的材料分两册装订，第一册为省级教学名师奖推荐表，第二册为国家教学名师推荐表、重要佐证材料复印件，并在扉页编制目录。申报材料不退还，请勿上交原件。</w:t>
      </w:r>
    </w:p>
    <w:p w:rsidR="003F1C7E" w:rsidRDefault="003F1C7E" w:rsidP="0051671E">
      <w:pPr>
        <w:widowControl/>
        <w:spacing w:line="600" w:lineRule="exact"/>
        <w:ind w:firstLineChars="200" w:firstLine="31680"/>
        <w:jc w:val="left"/>
        <w:rPr>
          <w:rFonts w:ascii="仿宋" w:eastAsia="仿宋" w:hAnsi="仿宋"/>
          <w:b/>
          <w:bCs/>
          <w:kern w:val="0"/>
          <w:sz w:val="32"/>
          <w:szCs w:val="32"/>
        </w:rPr>
      </w:pPr>
      <w:r>
        <w:rPr>
          <w:rFonts w:ascii="仿宋" w:eastAsia="仿宋" w:hAnsi="仿宋" w:cs="仿宋"/>
          <w:b/>
          <w:bCs/>
          <w:kern w:val="0"/>
          <w:sz w:val="32"/>
          <w:szCs w:val="32"/>
        </w:rPr>
        <w:t>2.</w:t>
      </w:r>
      <w:r>
        <w:rPr>
          <w:rFonts w:ascii="仿宋" w:eastAsia="仿宋" w:hAnsi="仿宋" w:cs="仿宋" w:hint="eastAsia"/>
          <w:b/>
          <w:bCs/>
          <w:kern w:val="0"/>
          <w:sz w:val="32"/>
          <w:szCs w:val="32"/>
        </w:rPr>
        <w:t>申报“国家教学名师”需要的材料</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1</w:t>
      </w:r>
      <w:r>
        <w:rPr>
          <w:rFonts w:ascii="仿宋" w:eastAsia="仿宋" w:hAnsi="仿宋" w:cs="仿宋" w:hint="eastAsia"/>
          <w:kern w:val="0"/>
          <w:sz w:val="32"/>
          <w:szCs w:val="32"/>
        </w:rPr>
        <w:t>）</w:t>
      </w:r>
      <w:r>
        <w:rPr>
          <w:rFonts w:ascii="仿宋" w:eastAsia="仿宋" w:hAnsi="仿宋" w:cs="仿宋"/>
          <w:kern w:val="0"/>
          <w:sz w:val="32"/>
          <w:szCs w:val="32"/>
        </w:rPr>
        <w:t>2017</w:t>
      </w:r>
      <w:r>
        <w:rPr>
          <w:rFonts w:ascii="仿宋" w:eastAsia="仿宋" w:hAnsi="仿宋" w:cs="仿宋" w:hint="eastAsia"/>
          <w:kern w:val="0"/>
          <w:sz w:val="32"/>
          <w:szCs w:val="32"/>
        </w:rPr>
        <w:t>年国家“万人计划”教学名师（高等学校）候选人推荐表（普通本科院校），见附件</w:t>
      </w:r>
      <w:r>
        <w:rPr>
          <w:rFonts w:ascii="仿宋" w:eastAsia="仿宋" w:hAnsi="仿宋" w:cs="仿宋"/>
          <w:kern w:val="0"/>
          <w:sz w:val="32"/>
          <w:szCs w:val="32"/>
        </w:rPr>
        <w:t>.8</w:t>
      </w:r>
      <w:r>
        <w:rPr>
          <w:rFonts w:ascii="仿宋" w:eastAsia="仿宋" w:hAnsi="仿宋" w:cs="仿宋" w:hint="eastAsia"/>
          <w:kern w:val="0"/>
          <w:sz w:val="32"/>
          <w:szCs w:val="32"/>
        </w:rPr>
        <w:t>，一式</w:t>
      </w:r>
      <w:r>
        <w:rPr>
          <w:rFonts w:ascii="仿宋" w:eastAsia="仿宋" w:hAnsi="仿宋" w:cs="仿宋"/>
          <w:kern w:val="0"/>
          <w:sz w:val="32"/>
          <w:szCs w:val="32"/>
        </w:rPr>
        <w:t>5</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2</w:t>
      </w:r>
      <w:r>
        <w:rPr>
          <w:rFonts w:ascii="仿宋" w:eastAsia="仿宋" w:hAnsi="仿宋" w:cs="仿宋" w:hint="eastAsia"/>
          <w:kern w:val="0"/>
          <w:sz w:val="32"/>
          <w:szCs w:val="32"/>
        </w:rPr>
        <w:t>）</w:t>
      </w:r>
      <w:r>
        <w:rPr>
          <w:rFonts w:ascii="仿宋" w:eastAsia="仿宋" w:hAnsi="仿宋" w:cs="仿宋"/>
          <w:kern w:val="0"/>
          <w:sz w:val="32"/>
          <w:szCs w:val="32"/>
        </w:rPr>
        <w:t>2017</w:t>
      </w:r>
      <w:r>
        <w:rPr>
          <w:rFonts w:ascii="仿宋" w:eastAsia="仿宋" w:hAnsi="仿宋" w:cs="仿宋" w:hint="eastAsia"/>
          <w:kern w:val="0"/>
          <w:sz w:val="32"/>
          <w:szCs w:val="32"/>
        </w:rPr>
        <w:t>年国家“万人计划”教学名师（高等学校）候选人推荐表（高等职业学校），见附件</w:t>
      </w:r>
      <w:r>
        <w:rPr>
          <w:rFonts w:ascii="仿宋" w:eastAsia="仿宋" w:hAnsi="仿宋" w:cs="仿宋"/>
          <w:kern w:val="0"/>
          <w:sz w:val="32"/>
          <w:szCs w:val="32"/>
        </w:rPr>
        <w:t>.9</w:t>
      </w:r>
      <w:r>
        <w:rPr>
          <w:rFonts w:ascii="仿宋" w:eastAsia="仿宋" w:hAnsi="仿宋" w:cs="仿宋" w:hint="eastAsia"/>
          <w:kern w:val="0"/>
          <w:sz w:val="32"/>
          <w:szCs w:val="32"/>
        </w:rPr>
        <w:t>，一式</w:t>
      </w:r>
      <w:r>
        <w:rPr>
          <w:rFonts w:ascii="仿宋" w:eastAsia="仿宋" w:hAnsi="仿宋" w:cs="仿宋"/>
          <w:kern w:val="0"/>
          <w:sz w:val="32"/>
          <w:szCs w:val="32"/>
        </w:rPr>
        <w:t>5</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3</w:t>
      </w:r>
      <w:r>
        <w:rPr>
          <w:rFonts w:ascii="仿宋" w:eastAsia="仿宋" w:hAnsi="仿宋" w:cs="仿宋" w:hint="eastAsia"/>
          <w:kern w:val="0"/>
          <w:sz w:val="32"/>
          <w:szCs w:val="32"/>
        </w:rPr>
        <w:t>）</w:t>
      </w:r>
      <w:r>
        <w:rPr>
          <w:rFonts w:ascii="仿宋" w:eastAsia="仿宋" w:hAnsi="仿宋" w:cs="仿宋"/>
          <w:kern w:val="0"/>
          <w:sz w:val="32"/>
          <w:szCs w:val="32"/>
        </w:rPr>
        <w:t>2017</w:t>
      </w:r>
      <w:r>
        <w:rPr>
          <w:rFonts w:ascii="仿宋" w:eastAsia="仿宋" w:hAnsi="仿宋" w:cs="仿宋" w:hint="eastAsia"/>
          <w:kern w:val="0"/>
          <w:sz w:val="32"/>
          <w:szCs w:val="32"/>
        </w:rPr>
        <w:t>年国家“万人计划”教学名师候选人汇总表，见附件</w:t>
      </w:r>
      <w:r>
        <w:rPr>
          <w:rFonts w:ascii="仿宋" w:eastAsia="仿宋" w:hAnsi="仿宋" w:cs="仿宋"/>
          <w:kern w:val="0"/>
          <w:sz w:val="32"/>
          <w:szCs w:val="32"/>
        </w:rPr>
        <w:t>.10</w:t>
      </w:r>
      <w:r>
        <w:rPr>
          <w:rFonts w:ascii="仿宋" w:eastAsia="仿宋" w:hAnsi="仿宋" w:cs="仿宋" w:hint="eastAsia"/>
          <w:kern w:val="0"/>
          <w:sz w:val="32"/>
          <w:szCs w:val="32"/>
        </w:rPr>
        <w:t>，一式</w:t>
      </w:r>
      <w:r>
        <w:rPr>
          <w:rFonts w:ascii="仿宋" w:eastAsia="仿宋" w:hAnsi="仿宋" w:cs="仿宋"/>
          <w:kern w:val="0"/>
          <w:sz w:val="32"/>
          <w:szCs w:val="32"/>
        </w:rPr>
        <w:t>2</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4</w:t>
      </w:r>
      <w:r>
        <w:rPr>
          <w:rFonts w:ascii="仿宋" w:eastAsia="仿宋" w:hAnsi="仿宋" w:cs="仿宋" w:hint="eastAsia"/>
          <w:kern w:val="0"/>
          <w:sz w:val="32"/>
          <w:szCs w:val="32"/>
        </w:rPr>
        <w:t>）</w:t>
      </w:r>
      <w:r>
        <w:rPr>
          <w:rFonts w:ascii="仿宋" w:eastAsia="仿宋" w:hAnsi="仿宋" w:cs="仿宋"/>
          <w:kern w:val="0"/>
          <w:sz w:val="32"/>
          <w:szCs w:val="32"/>
        </w:rPr>
        <w:t>2017</w:t>
      </w:r>
      <w:r>
        <w:rPr>
          <w:rFonts w:ascii="仿宋" w:eastAsia="仿宋" w:hAnsi="仿宋" w:cs="仿宋" w:hint="eastAsia"/>
          <w:kern w:val="0"/>
          <w:sz w:val="32"/>
          <w:szCs w:val="32"/>
        </w:rPr>
        <w:t>年国家“万人计划”教学名师候选人政治表现意见表，加盖党委公章，见附件</w:t>
      </w:r>
      <w:r>
        <w:rPr>
          <w:rFonts w:ascii="仿宋" w:eastAsia="仿宋" w:hAnsi="仿宋" w:cs="仿宋"/>
          <w:kern w:val="0"/>
          <w:sz w:val="32"/>
          <w:szCs w:val="32"/>
        </w:rPr>
        <w:t>.11</w:t>
      </w:r>
      <w:r>
        <w:rPr>
          <w:rFonts w:ascii="仿宋" w:eastAsia="仿宋" w:hAnsi="仿宋" w:cs="仿宋" w:hint="eastAsia"/>
          <w:kern w:val="0"/>
          <w:sz w:val="32"/>
          <w:szCs w:val="32"/>
        </w:rPr>
        <w:t>，一式</w:t>
      </w:r>
      <w:r>
        <w:rPr>
          <w:rFonts w:ascii="仿宋" w:eastAsia="仿宋" w:hAnsi="仿宋" w:cs="仿宋"/>
          <w:kern w:val="0"/>
          <w:sz w:val="32"/>
          <w:szCs w:val="32"/>
        </w:rPr>
        <w:t>5</w:t>
      </w:r>
      <w:r>
        <w:rPr>
          <w:rFonts w:ascii="仿宋" w:eastAsia="仿宋" w:hAnsi="仿宋" w:cs="仿宋" w:hint="eastAsia"/>
          <w:kern w:val="0"/>
          <w:sz w:val="32"/>
          <w:szCs w:val="32"/>
        </w:rPr>
        <w:t>份；</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5</w:t>
      </w:r>
      <w:r>
        <w:rPr>
          <w:rFonts w:ascii="仿宋" w:eastAsia="仿宋" w:hAnsi="仿宋" w:cs="仿宋" w:hint="eastAsia"/>
          <w:kern w:val="0"/>
          <w:sz w:val="32"/>
          <w:szCs w:val="32"/>
        </w:rPr>
        <w:t>）候选人</w:t>
      </w:r>
      <w:r>
        <w:rPr>
          <w:rFonts w:ascii="仿宋" w:eastAsia="仿宋" w:hAnsi="仿宋" w:cs="仿宋"/>
          <w:kern w:val="0"/>
          <w:sz w:val="32"/>
          <w:szCs w:val="32"/>
        </w:rPr>
        <w:t>45</w:t>
      </w:r>
      <w:r>
        <w:rPr>
          <w:rFonts w:ascii="仿宋" w:eastAsia="仿宋" w:hAnsi="仿宋" w:cs="仿宋" w:hint="eastAsia"/>
          <w:kern w:val="0"/>
          <w:sz w:val="32"/>
          <w:szCs w:val="32"/>
        </w:rPr>
        <w:t>分钟现场教学录像光盘。要求每位申报教师上交一张教学录像光盘。视频制作推荐使用标清制式，视频压缩推荐采用</w:t>
      </w:r>
      <w:r>
        <w:rPr>
          <w:rFonts w:ascii="仿宋" w:eastAsia="仿宋" w:hAnsi="仿宋" w:cs="仿宋"/>
          <w:kern w:val="0"/>
          <w:sz w:val="32"/>
          <w:szCs w:val="32"/>
        </w:rPr>
        <w:t>H.264</w:t>
      </w:r>
      <w:r>
        <w:rPr>
          <w:rFonts w:ascii="仿宋" w:eastAsia="仿宋" w:hAnsi="仿宋" w:cs="仿宋" w:hint="eastAsia"/>
          <w:kern w:val="0"/>
          <w:sz w:val="32"/>
          <w:szCs w:val="32"/>
        </w:rPr>
        <w:t>编码方式，码流率不低于</w:t>
      </w:r>
      <w:r>
        <w:rPr>
          <w:rFonts w:ascii="仿宋" w:eastAsia="仿宋" w:hAnsi="仿宋" w:cs="仿宋"/>
          <w:kern w:val="0"/>
          <w:sz w:val="32"/>
          <w:szCs w:val="32"/>
        </w:rPr>
        <w:t>256Kbps</w:t>
      </w:r>
      <w:r>
        <w:rPr>
          <w:rFonts w:ascii="仿宋" w:eastAsia="仿宋" w:hAnsi="仿宋" w:cs="仿宋" w:hint="eastAsia"/>
          <w:kern w:val="0"/>
          <w:sz w:val="32"/>
          <w:szCs w:val="32"/>
        </w:rPr>
        <w:t>，要求使用</w:t>
      </w:r>
      <w:r>
        <w:rPr>
          <w:rFonts w:ascii="仿宋" w:eastAsia="仿宋" w:hAnsi="仿宋" w:cs="仿宋"/>
          <w:kern w:val="0"/>
          <w:sz w:val="32"/>
          <w:szCs w:val="32"/>
        </w:rPr>
        <w:t>MP4</w:t>
      </w:r>
      <w:r>
        <w:rPr>
          <w:rFonts w:ascii="仿宋" w:eastAsia="仿宋" w:hAnsi="仿宋" w:cs="仿宋" w:hint="eastAsia"/>
          <w:kern w:val="0"/>
          <w:sz w:val="32"/>
          <w:szCs w:val="32"/>
        </w:rPr>
        <w:t>封装格式。教学录像片头不超过</w:t>
      </w:r>
      <w:r>
        <w:rPr>
          <w:rFonts w:ascii="仿宋" w:eastAsia="仿宋" w:hAnsi="仿宋" w:cs="仿宋"/>
          <w:kern w:val="0"/>
          <w:sz w:val="32"/>
          <w:szCs w:val="32"/>
        </w:rPr>
        <w:t>10</w:t>
      </w:r>
      <w:r>
        <w:rPr>
          <w:rFonts w:ascii="仿宋" w:eastAsia="仿宋" w:hAnsi="仿宋" w:cs="仿宋" w:hint="eastAsia"/>
          <w:kern w:val="0"/>
          <w:sz w:val="32"/>
          <w:szCs w:val="32"/>
        </w:rPr>
        <w:t>秒，应包括</w:t>
      </w:r>
      <w:r>
        <w:rPr>
          <w:rFonts w:ascii="仿宋" w:eastAsia="仿宋" w:hAnsi="仿宋" w:cs="仿宋"/>
          <w:kern w:val="0"/>
          <w:sz w:val="32"/>
          <w:szCs w:val="32"/>
        </w:rPr>
        <w:t>:</w:t>
      </w:r>
      <w:r>
        <w:rPr>
          <w:rFonts w:ascii="仿宋" w:eastAsia="仿宋" w:hAnsi="仿宋" w:cs="仿宋" w:hint="eastAsia"/>
          <w:kern w:val="0"/>
          <w:sz w:val="32"/>
          <w:szCs w:val="32"/>
        </w:rPr>
        <w:t>学校</w:t>
      </w:r>
      <w:r>
        <w:rPr>
          <w:rFonts w:ascii="仿宋" w:eastAsia="仿宋" w:hAnsi="仿宋" w:cs="仿宋"/>
          <w:kern w:val="0"/>
          <w:sz w:val="32"/>
          <w:szCs w:val="32"/>
        </w:rPr>
        <w:t>LOGO</w:t>
      </w:r>
      <w:r>
        <w:rPr>
          <w:rFonts w:ascii="仿宋" w:eastAsia="仿宋" w:hAnsi="仿宋" w:cs="仿宋" w:hint="eastAsia"/>
          <w:kern w:val="0"/>
          <w:sz w:val="32"/>
          <w:szCs w:val="32"/>
        </w:rPr>
        <w:t>、课程名称、主讲教师姓名、专业技术职务、单位等信息。片尾包括版权单位、制作单位、录制时间等信息。教学录像光盘中，还应包含该候选人推荐表及佐证材料，内容应与纸质材料一致（光盘封面要注明申请者及单位名称）。</w:t>
      </w:r>
    </w:p>
    <w:p w:rsidR="003F1C7E" w:rsidRDefault="003F1C7E" w:rsidP="0051671E">
      <w:pPr>
        <w:widowControl/>
        <w:spacing w:line="600" w:lineRule="exact"/>
        <w:ind w:firstLineChars="200" w:firstLine="31680"/>
        <w:jc w:val="left"/>
        <w:rPr>
          <w:rFonts w:ascii="仿宋_GB2312" w:eastAsia="仿宋_GB2312" w:hAnsi="??"/>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6</w:t>
      </w:r>
      <w:r>
        <w:rPr>
          <w:rFonts w:ascii="仿宋" w:eastAsia="仿宋" w:hAnsi="仿宋" w:cs="仿宋" w:hint="eastAsia"/>
          <w:kern w:val="0"/>
          <w:sz w:val="32"/>
          <w:szCs w:val="32"/>
        </w:rPr>
        <w:t>）装订要求。每位申报教师的推荐表、学校党委对候选人政治表现的书面意见、重要佐证材料复印件装订成册并在扉页编制目录。申报材料不退还，请勿上交原件。</w:t>
      </w:r>
    </w:p>
    <w:p w:rsidR="003F1C7E" w:rsidRDefault="003F1C7E" w:rsidP="0051671E">
      <w:pPr>
        <w:widowControl/>
        <w:spacing w:line="600" w:lineRule="exact"/>
        <w:ind w:firstLineChars="200" w:firstLine="31680"/>
        <w:jc w:val="left"/>
        <w:rPr>
          <w:rFonts w:ascii="仿宋" w:eastAsia="仿宋" w:hAnsi="仿宋"/>
          <w:b/>
          <w:bCs/>
          <w:kern w:val="0"/>
          <w:sz w:val="32"/>
          <w:szCs w:val="32"/>
        </w:rPr>
      </w:pPr>
      <w:r>
        <w:rPr>
          <w:rFonts w:ascii="仿宋" w:eastAsia="仿宋" w:hAnsi="仿宋" w:cs="仿宋"/>
          <w:b/>
          <w:bCs/>
          <w:kern w:val="0"/>
          <w:sz w:val="32"/>
          <w:szCs w:val="32"/>
        </w:rPr>
        <w:t>3.</w:t>
      </w:r>
      <w:r>
        <w:rPr>
          <w:rFonts w:ascii="仿宋" w:eastAsia="仿宋" w:hAnsi="仿宋" w:cs="仿宋" w:hint="eastAsia"/>
          <w:b/>
          <w:bCs/>
          <w:kern w:val="0"/>
          <w:sz w:val="32"/>
          <w:szCs w:val="32"/>
        </w:rPr>
        <w:t>电子版材料</w:t>
      </w:r>
    </w:p>
    <w:p w:rsidR="003F1C7E" w:rsidRDefault="003F1C7E" w:rsidP="0051671E">
      <w:pPr>
        <w:widowControl/>
        <w:spacing w:line="600" w:lineRule="exact"/>
        <w:ind w:firstLineChars="198"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1</w:t>
      </w:r>
      <w:r>
        <w:rPr>
          <w:rFonts w:ascii="仿宋" w:eastAsia="仿宋" w:hAnsi="仿宋" w:cs="仿宋" w:hint="eastAsia"/>
          <w:kern w:val="0"/>
          <w:sz w:val="32"/>
          <w:szCs w:val="32"/>
        </w:rPr>
        <w:t>）“省教学名师”电子光盘。光盘应包括本校申报“省教学名师”候选人汇总表、候选人电子材料（每人一个单独文件夹，包含该候选人推荐表、佐证材料电子版，请用</w:t>
      </w:r>
      <w:r>
        <w:rPr>
          <w:rFonts w:ascii="仿宋" w:eastAsia="仿宋" w:hAnsi="仿宋" w:cs="仿宋"/>
          <w:kern w:val="0"/>
          <w:sz w:val="32"/>
          <w:szCs w:val="32"/>
        </w:rPr>
        <w:t>1</w:t>
      </w:r>
      <w:r>
        <w:rPr>
          <w:rFonts w:ascii="仿宋" w:eastAsia="仿宋" w:hAnsi="仿宋" w:cs="仿宋" w:hint="eastAsia"/>
          <w:kern w:val="0"/>
          <w:sz w:val="32"/>
          <w:szCs w:val="32"/>
        </w:rPr>
        <w:t>个</w:t>
      </w:r>
      <w:r>
        <w:rPr>
          <w:rFonts w:ascii="仿宋" w:eastAsia="仿宋" w:hAnsi="仿宋" w:cs="仿宋"/>
          <w:kern w:val="0"/>
          <w:sz w:val="32"/>
          <w:szCs w:val="32"/>
        </w:rPr>
        <w:t>PDF</w:t>
      </w:r>
      <w:r>
        <w:rPr>
          <w:rFonts w:ascii="仿宋" w:eastAsia="仿宋" w:hAnsi="仿宋" w:cs="仿宋" w:hint="eastAsia"/>
          <w:kern w:val="0"/>
          <w:sz w:val="32"/>
          <w:szCs w:val="32"/>
        </w:rPr>
        <w:t>格式文件），以申请者姓名为文件名，内容应与纸质材料一致。</w:t>
      </w:r>
    </w:p>
    <w:p w:rsidR="003F1C7E" w:rsidRDefault="003F1C7E" w:rsidP="0051671E">
      <w:pPr>
        <w:widowControl/>
        <w:spacing w:line="600" w:lineRule="exact"/>
        <w:ind w:firstLineChars="198" w:firstLine="31680"/>
        <w:jc w:val="left"/>
        <w:rPr>
          <w:rFonts w:ascii="仿宋" w:eastAsia="仿宋" w:hAnsi="仿宋"/>
          <w:kern w:val="0"/>
          <w:sz w:val="32"/>
          <w:szCs w:val="32"/>
        </w:rPr>
      </w:pPr>
      <w:r>
        <w:rPr>
          <w:rFonts w:ascii="仿宋" w:eastAsia="仿宋" w:hAnsi="仿宋" w:cs="仿宋" w:hint="eastAsia"/>
          <w:kern w:val="0"/>
          <w:sz w:val="32"/>
          <w:szCs w:val="32"/>
        </w:rPr>
        <w:t>（</w:t>
      </w:r>
      <w:r>
        <w:rPr>
          <w:rFonts w:ascii="仿宋" w:eastAsia="仿宋" w:hAnsi="仿宋" w:cs="仿宋"/>
          <w:kern w:val="0"/>
          <w:sz w:val="32"/>
          <w:szCs w:val="32"/>
        </w:rPr>
        <w:t>2</w:t>
      </w:r>
      <w:r>
        <w:rPr>
          <w:rFonts w:ascii="仿宋" w:eastAsia="仿宋" w:hAnsi="仿宋" w:cs="仿宋" w:hint="eastAsia"/>
          <w:kern w:val="0"/>
          <w:sz w:val="32"/>
          <w:szCs w:val="32"/>
        </w:rPr>
        <w:t>）“国家教学名师”电子光盘。光盘应包括本校申报“国家教学名师”候选人汇总表、候选人电子材料（每人一个单独文件夹，包含该候选人推荐表、学校党委对候选人政治表现的书面意见扫描版、佐证材料电子版，请用</w:t>
      </w:r>
      <w:r>
        <w:rPr>
          <w:rFonts w:ascii="仿宋" w:eastAsia="仿宋" w:hAnsi="仿宋" w:cs="仿宋"/>
          <w:kern w:val="0"/>
          <w:sz w:val="32"/>
          <w:szCs w:val="32"/>
        </w:rPr>
        <w:t>1</w:t>
      </w:r>
      <w:r>
        <w:rPr>
          <w:rFonts w:ascii="仿宋" w:eastAsia="仿宋" w:hAnsi="仿宋" w:cs="仿宋" w:hint="eastAsia"/>
          <w:kern w:val="0"/>
          <w:sz w:val="32"/>
          <w:szCs w:val="32"/>
        </w:rPr>
        <w:t>个</w:t>
      </w:r>
      <w:r>
        <w:rPr>
          <w:rFonts w:ascii="仿宋" w:eastAsia="仿宋" w:hAnsi="仿宋" w:cs="仿宋"/>
          <w:kern w:val="0"/>
          <w:sz w:val="32"/>
          <w:szCs w:val="32"/>
        </w:rPr>
        <w:t>PDF</w:t>
      </w:r>
      <w:r>
        <w:rPr>
          <w:rFonts w:ascii="仿宋" w:eastAsia="仿宋" w:hAnsi="仿宋" w:cs="仿宋" w:hint="eastAsia"/>
          <w:kern w:val="0"/>
          <w:sz w:val="32"/>
          <w:szCs w:val="32"/>
        </w:rPr>
        <w:t>格式文件），以申请者姓名为文件名，内容应与纸质材料一致。</w:t>
      </w:r>
    </w:p>
    <w:p w:rsidR="003F1C7E" w:rsidRDefault="003F1C7E" w:rsidP="0051671E">
      <w:pPr>
        <w:widowControl/>
        <w:spacing w:line="600" w:lineRule="exact"/>
        <w:ind w:firstLineChars="198" w:firstLine="31680"/>
        <w:jc w:val="left"/>
        <w:rPr>
          <w:rFonts w:ascii="仿宋" w:eastAsia="仿宋" w:hAnsi="仿宋"/>
          <w:kern w:val="0"/>
          <w:sz w:val="32"/>
          <w:szCs w:val="32"/>
        </w:rPr>
      </w:pPr>
      <w:r>
        <w:rPr>
          <w:rFonts w:ascii="仿宋" w:eastAsia="仿宋" w:hAnsi="仿宋" w:cs="仿宋" w:hint="eastAsia"/>
          <w:kern w:val="0"/>
          <w:sz w:val="32"/>
          <w:szCs w:val="32"/>
        </w:rPr>
        <w:t>上述光盘要注明申请单位名称。</w:t>
      </w:r>
    </w:p>
    <w:p w:rsidR="003F1C7E" w:rsidRDefault="003F1C7E" w:rsidP="0051671E">
      <w:pPr>
        <w:widowControl/>
        <w:spacing w:line="600" w:lineRule="exact"/>
        <w:ind w:firstLineChars="198" w:firstLine="31680"/>
        <w:jc w:val="left"/>
        <w:rPr>
          <w:rFonts w:ascii="黑体" w:eastAsia="黑体" w:hAnsi="黑体"/>
          <w:kern w:val="0"/>
          <w:sz w:val="32"/>
          <w:szCs w:val="32"/>
        </w:rPr>
      </w:pPr>
      <w:r>
        <w:rPr>
          <w:rFonts w:ascii="黑体" w:eastAsia="黑体" w:hAnsi="黑体" w:cs="黑体" w:hint="eastAsia"/>
          <w:kern w:val="0"/>
          <w:sz w:val="32"/>
          <w:szCs w:val="32"/>
        </w:rPr>
        <w:t>五、相关工作要求</w:t>
      </w:r>
    </w:p>
    <w:p w:rsidR="003F1C7E" w:rsidRPr="00733181" w:rsidRDefault="003F1C7E" w:rsidP="0051671E">
      <w:pPr>
        <w:widowControl/>
        <w:spacing w:line="600" w:lineRule="exact"/>
        <w:ind w:firstLineChars="200" w:firstLine="31680"/>
        <w:jc w:val="left"/>
        <w:rPr>
          <w:rFonts w:eastAsia="仿宋"/>
          <w:kern w:val="0"/>
          <w:sz w:val="32"/>
          <w:szCs w:val="32"/>
        </w:rPr>
      </w:pPr>
      <w:r>
        <w:rPr>
          <w:rFonts w:ascii="仿宋" w:eastAsia="仿宋" w:hAnsi="仿宋" w:cs="仿宋"/>
          <w:kern w:val="0"/>
          <w:sz w:val="32"/>
          <w:szCs w:val="32"/>
        </w:rPr>
        <w:t>1.</w:t>
      </w:r>
      <w:r>
        <w:rPr>
          <w:rFonts w:ascii="仿宋" w:eastAsia="仿宋" w:hAnsi="仿宋" w:cs="仿宋" w:hint="eastAsia"/>
          <w:kern w:val="0"/>
          <w:sz w:val="32"/>
          <w:szCs w:val="32"/>
        </w:rPr>
        <w:t>请各高校确定一名遴选工作联系人，并于</w:t>
      </w:r>
      <w:smartTag w:uri="urn:schemas-microsoft-com:office:smarttags" w:element="chsdate">
        <w:smartTagPr>
          <w:attr w:name="IsROCDate" w:val="False"/>
          <w:attr w:name="IsLunarDate" w:val="False"/>
          <w:attr w:name="Day" w:val="20"/>
          <w:attr w:name="Month" w:val="3"/>
          <w:attr w:name="Year" w:val="2017"/>
        </w:smartTagPr>
        <w:r>
          <w:rPr>
            <w:rFonts w:ascii="仿宋" w:eastAsia="仿宋" w:hAnsi="仿宋" w:cs="仿宋"/>
            <w:kern w:val="0"/>
            <w:sz w:val="32"/>
            <w:szCs w:val="32"/>
          </w:rPr>
          <w:t>2017</w:t>
        </w:r>
        <w:r>
          <w:rPr>
            <w:rFonts w:ascii="仿宋" w:eastAsia="仿宋" w:hAnsi="仿宋" w:cs="仿宋" w:hint="eastAsia"/>
            <w:kern w:val="0"/>
            <w:sz w:val="32"/>
            <w:szCs w:val="32"/>
          </w:rPr>
          <w:t>年</w:t>
        </w:r>
        <w:r>
          <w:rPr>
            <w:rFonts w:ascii="仿宋" w:eastAsia="仿宋" w:hAnsi="仿宋" w:cs="仿宋"/>
            <w:kern w:val="0"/>
            <w:sz w:val="32"/>
            <w:szCs w:val="32"/>
          </w:rPr>
          <w:t>3</w:t>
        </w:r>
        <w:r w:rsidRPr="00733181">
          <w:rPr>
            <w:rFonts w:eastAsia="仿宋" w:hAnsi="仿宋" w:hint="eastAsia"/>
            <w:kern w:val="0"/>
            <w:sz w:val="32"/>
            <w:szCs w:val="32"/>
          </w:rPr>
          <w:t>月</w:t>
        </w:r>
        <w:r w:rsidRPr="00733181">
          <w:rPr>
            <w:rFonts w:eastAsia="仿宋"/>
            <w:kern w:val="0"/>
            <w:sz w:val="32"/>
            <w:szCs w:val="32"/>
          </w:rPr>
          <w:t>20</w:t>
        </w:r>
        <w:r w:rsidRPr="00733181">
          <w:rPr>
            <w:rFonts w:eastAsia="仿宋" w:hAnsi="仿宋" w:hint="eastAsia"/>
            <w:kern w:val="0"/>
            <w:sz w:val="32"/>
            <w:szCs w:val="32"/>
          </w:rPr>
          <w:t>日</w:t>
        </w:r>
      </w:smartTag>
      <w:r w:rsidRPr="00733181">
        <w:rPr>
          <w:rFonts w:eastAsia="仿宋" w:hAnsi="仿宋" w:hint="eastAsia"/>
          <w:kern w:val="0"/>
          <w:sz w:val="32"/>
          <w:szCs w:val="32"/>
        </w:rPr>
        <w:t>前将联系人信息表</w:t>
      </w:r>
      <w:r w:rsidRPr="00733181">
        <w:rPr>
          <w:rFonts w:eastAsia="仿宋"/>
          <w:kern w:val="0"/>
          <w:sz w:val="32"/>
          <w:szCs w:val="32"/>
        </w:rPr>
        <w:t>(</w:t>
      </w:r>
      <w:r w:rsidRPr="00733181">
        <w:rPr>
          <w:rFonts w:eastAsia="仿宋" w:hAnsi="仿宋" w:hint="eastAsia"/>
          <w:kern w:val="0"/>
          <w:sz w:val="32"/>
          <w:szCs w:val="32"/>
        </w:rPr>
        <w:t>见附件</w:t>
      </w:r>
      <w:r>
        <w:rPr>
          <w:rFonts w:eastAsia="仿宋" w:hAnsi="仿宋"/>
          <w:kern w:val="0"/>
          <w:sz w:val="32"/>
          <w:szCs w:val="32"/>
        </w:rPr>
        <w:t>.12</w:t>
      </w:r>
      <w:r w:rsidRPr="00733181">
        <w:rPr>
          <w:rFonts w:eastAsia="仿宋"/>
          <w:kern w:val="0"/>
          <w:sz w:val="32"/>
          <w:szCs w:val="32"/>
        </w:rPr>
        <w:t>)</w:t>
      </w:r>
      <w:r w:rsidRPr="00733181">
        <w:rPr>
          <w:rFonts w:eastAsia="仿宋" w:hAnsi="仿宋" w:hint="eastAsia"/>
          <w:kern w:val="0"/>
          <w:sz w:val="32"/>
          <w:szCs w:val="32"/>
        </w:rPr>
        <w:t>以电子邮件方式发送至邮箱：</w:t>
      </w:r>
      <w:r w:rsidRPr="00733181">
        <w:rPr>
          <w:rFonts w:eastAsia="仿宋"/>
          <w:kern w:val="0"/>
          <w:sz w:val="32"/>
          <w:szCs w:val="32"/>
        </w:rPr>
        <w:t>mszyyx2017@163.com</w:t>
      </w:r>
      <w:r w:rsidRPr="00733181">
        <w:rPr>
          <w:rFonts w:eastAsia="仿宋" w:hAnsi="仿宋" w:hint="eastAsia"/>
          <w:kern w:val="0"/>
          <w:sz w:val="32"/>
          <w:szCs w:val="32"/>
        </w:rPr>
        <w:t>。</w:t>
      </w:r>
    </w:p>
    <w:p w:rsidR="003F1C7E" w:rsidRDefault="003F1C7E" w:rsidP="0051671E">
      <w:pPr>
        <w:widowControl/>
        <w:spacing w:line="600" w:lineRule="exact"/>
        <w:ind w:firstLineChars="200" w:firstLine="31680"/>
        <w:jc w:val="left"/>
        <w:rPr>
          <w:rFonts w:ascii="仿宋" w:eastAsia="仿宋" w:hAnsi="仿宋"/>
          <w:kern w:val="0"/>
          <w:sz w:val="32"/>
          <w:szCs w:val="32"/>
        </w:rPr>
      </w:pPr>
      <w:r w:rsidRPr="00733181">
        <w:rPr>
          <w:rFonts w:eastAsia="仿宋"/>
          <w:kern w:val="0"/>
          <w:sz w:val="32"/>
          <w:szCs w:val="32"/>
        </w:rPr>
        <w:t>2.</w:t>
      </w:r>
      <w:r w:rsidRPr="00733181">
        <w:rPr>
          <w:rFonts w:eastAsia="仿宋" w:hAnsi="仿宋" w:hint="eastAsia"/>
          <w:kern w:val="0"/>
          <w:sz w:val="32"/>
          <w:szCs w:val="32"/>
        </w:rPr>
        <w:t>各高校根据本通知要求组织开</w:t>
      </w:r>
      <w:r>
        <w:rPr>
          <w:rFonts w:ascii="仿宋" w:eastAsia="仿宋" w:hAnsi="仿宋" w:cs="仿宋" w:hint="eastAsia"/>
          <w:kern w:val="0"/>
          <w:sz w:val="32"/>
          <w:szCs w:val="32"/>
        </w:rPr>
        <w:t>展教学名师的遴选和推荐工作，要坚持标准，宁缺勿滥。</w:t>
      </w:r>
    </w:p>
    <w:p w:rsidR="003F1C7E" w:rsidRDefault="003F1C7E" w:rsidP="0051671E">
      <w:pPr>
        <w:widowControl/>
        <w:spacing w:line="600" w:lineRule="exact"/>
        <w:ind w:firstLineChars="200" w:firstLine="31680"/>
        <w:jc w:val="left"/>
        <w:rPr>
          <w:rFonts w:ascii="仿宋" w:eastAsia="仿宋" w:hAnsi="仿宋"/>
          <w:kern w:val="0"/>
          <w:sz w:val="32"/>
          <w:szCs w:val="32"/>
        </w:rPr>
      </w:pPr>
      <w:r>
        <w:rPr>
          <w:rFonts w:ascii="仿宋" w:eastAsia="仿宋" w:hAnsi="仿宋" w:cs="仿宋"/>
          <w:kern w:val="0"/>
          <w:sz w:val="32"/>
          <w:szCs w:val="32"/>
        </w:rPr>
        <w:t>3.</w:t>
      </w:r>
      <w:r>
        <w:rPr>
          <w:rFonts w:ascii="仿宋" w:eastAsia="仿宋" w:hAnsi="仿宋" w:cs="仿宋" w:hint="eastAsia"/>
          <w:kern w:val="0"/>
          <w:sz w:val="32"/>
          <w:szCs w:val="32"/>
        </w:rPr>
        <w:t>各高校要将候选人情况在本单位门户网站公示，并开通监督举报电话和邮箱。公示无异议方能推荐上报。</w:t>
      </w:r>
    </w:p>
    <w:p w:rsidR="003F1C7E" w:rsidRDefault="003F1C7E" w:rsidP="0051671E">
      <w:pPr>
        <w:spacing w:line="600" w:lineRule="exact"/>
        <w:ind w:firstLineChars="200" w:firstLine="31680"/>
        <w:rPr>
          <w:rFonts w:ascii="仿宋" w:eastAsia="仿宋" w:hAnsi="仿宋"/>
          <w:kern w:val="0"/>
          <w:sz w:val="32"/>
          <w:szCs w:val="32"/>
        </w:rPr>
      </w:pPr>
      <w:r>
        <w:rPr>
          <w:rFonts w:ascii="仿宋" w:eastAsia="仿宋" w:hAnsi="仿宋" w:cs="仿宋"/>
          <w:kern w:val="0"/>
          <w:sz w:val="32"/>
          <w:szCs w:val="32"/>
        </w:rPr>
        <w:t>4.</w:t>
      </w:r>
      <w:r>
        <w:rPr>
          <w:rFonts w:ascii="仿宋" w:eastAsia="仿宋" w:hAnsi="仿宋" w:cs="仿宋" w:hint="eastAsia"/>
          <w:kern w:val="0"/>
          <w:sz w:val="32"/>
          <w:szCs w:val="32"/>
        </w:rPr>
        <w:t>申报教师须如实填写申报表，提交有关材料。凡存在弄虚作假、徇私舞弊行为者，一经查实，取消其评选资格，且连续三届不得申报省教育厅的各类评奖。</w:t>
      </w:r>
    </w:p>
    <w:p w:rsidR="003F1C7E" w:rsidRDefault="003F1C7E" w:rsidP="0051671E">
      <w:pPr>
        <w:widowControl/>
        <w:spacing w:line="600" w:lineRule="exact"/>
        <w:ind w:firstLineChars="198" w:firstLine="31680"/>
        <w:jc w:val="left"/>
        <w:rPr>
          <w:rFonts w:ascii="黑体" w:eastAsia="黑体" w:hAnsi="黑体"/>
          <w:kern w:val="0"/>
          <w:sz w:val="32"/>
          <w:szCs w:val="32"/>
        </w:rPr>
      </w:pPr>
      <w:r>
        <w:rPr>
          <w:rFonts w:ascii="黑体" w:eastAsia="黑体" w:hAnsi="黑体" w:cs="黑体" w:hint="eastAsia"/>
          <w:kern w:val="0"/>
          <w:sz w:val="32"/>
          <w:szCs w:val="32"/>
        </w:rPr>
        <w:t>六、特别说明</w:t>
      </w:r>
    </w:p>
    <w:p w:rsidR="003F1C7E" w:rsidRDefault="003F1C7E" w:rsidP="0051671E">
      <w:pPr>
        <w:spacing w:line="600" w:lineRule="exact"/>
        <w:ind w:firstLineChars="200" w:firstLine="31680"/>
        <w:rPr>
          <w:rFonts w:ascii="仿宋_GB2312" w:eastAsia="仿宋_GB2312" w:hAnsi="??"/>
          <w:b/>
          <w:bCs/>
          <w:kern w:val="0"/>
          <w:sz w:val="32"/>
          <w:szCs w:val="32"/>
        </w:rPr>
      </w:pPr>
      <w:r>
        <w:rPr>
          <w:rFonts w:ascii="仿宋" w:eastAsia="仿宋" w:hAnsi="仿宋" w:cs="仿宋" w:hint="eastAsia"/>
          <w:kern w:val="0"/>
          <w:sz w:val="32"/>
          <w:szCs w:val="32"/>
        </w:rPr>
        <w:t>因此此次名师推荐和遴选工作时间十分紧急，工作量也较为繁重，敬请各有关高校予以理解。</w:t>
      </w:r>
    </w:p>
    <w:p w:rsidR="003F1C7E" w:rsidRDefault="003F1C7E" w:rsidP="0051671E">
      <w:pPr>
        <w:spacing w:line="600" w:lineRule="exact"/>
        <w:ind w:firstLineChars="1600" w:firstLine="31680"/>
        <w:rPr>
          <w:rFonts w:ascii="仿宋" w:eastAsia="仿宋" w:hAnsi="仿宋"/>
          <w:kern w:val="0"/>
          <w:sz w:val="32"/>
          <w:szCs w:val="32"/>
        </w:rPr>
      </w:pPr>
    </w:p>
    <w:p w:rsidR="003F1C7E" w:rsidRPr="00DA23F4" w:rsidRDefault="003F1C7E" w:rsidP="0051671E">
      <w:pPr>
        <w:spacing w:line="600" w:lineRule="exact"/>
        <w:ind w:firstLineChars="1600" w:firstLine="31680"/>
        <w:rPr>
          <w:rFonts w:ascii="仿宋" w:eastAsia="仿宋" w:hAnsi="仿宋"/>
          <w:kern w:val="0"/>
          <w:sz w:val="32"/>
          <w:szCs w:val="32"/>
        </w:rPr>
      </w:pPr>
    </w:p>
    <w:p w:rsidR="003F1C7E" w:rsidRDefault="003F1C7E" w:rsidP="0051671E">
      <w:pPr>
        <w:spacing w:line="600" w:lineRule="exact"/>
        <w:ind w:firstLineChars="1600" w:firstLine="31680"/>
        <w:rPr>
          <w:rFonts w:ascii="仿宋" w:eastAsia="仿宋" w:hAnsi="仿宋"/>
          <w:kern w:val="0"/>
          <w:sz w:val="32"/>
          <w:szCs w:val="32"/>
        </w:rPr>
      </w:pPr>
      <w:r>
        <w:rPr>
          <w:rFonts w:ascii="仿宋" w:eastAsia="仿宋" w:hAnsi="仿宋" w:cs="仿宋" w:hint="eastAsia"/>
          <w:kern w:val="0"/>
          <w:sz w:val="32"/>
          <w:szCs w:val="32"/>
        </w:rPr>
        <w:t>黑龙江省教育厅</w:t>
      </w:r>
    </w:p>
    <w:p w:rsidR="003F1C7E" w:rsidRDefault="003F1C7E" w:rsidP="00674F18">
      <w:pPr>
        <w:spacing w:line="600" w:lineRule="exact"/>
        <w:ind w:firstLineChars="1600" w:firstLine="31680"/>
        <w:rPr>
          <w:rFonts w:ascii="仿宋" w:eastAsia="仿宋" w:hAnsi="仿宋"/>
          <w:kern w:val="0"/>
          <w:sz w:val="32"/>
          <w:szCs w:val="32"/>
        </w:rPr>
      </w:pPr>
      <w:smartTag w:uri="urn:schemas-microsoft-com:office:smarttags" w:element="chsdate">
        <w:smartTagPr>
          <w:attr w:name="IsROCDate" w:val="False"/>
          <w:attr w:name="IsLunarDate" w:val="False"/>
          <w:attr w:name="Day" w:val="13"/>
          <w:attr w:name="Month" w:val="3"/>
          <w:attr w:name="Year" w:val="2017"/>
        </w:smartTagPr>
        <w:r>
          <w:rPr>
            <w:rFonts w:ascii="仿宋" w:eastAsia="仿宋" w:hAnsi="仿宋" w:cs="仿宋"/>
            <w:kern w:val="0"/>
            <w:sz w:val="32"/>
            <w:szCs w:val="32"/>
          </w:rPr>
          <w:t>2017</w:t>
        </w:r>
        <w:r>
          <w:rPr>
            <w:rFonts w:ascii="仿宋" w:eastAsia="仿宋" w:hAnsi="仿宋" w:cs="仿宋" w:hint="eastAsia"/>
            <w:kern w:val="0"/>
            <w:sz w:val="32"/>
            <w:szCs w:val="32"/>
          </w:rPr>
          <w:t>年</w:t>
        </w:r>
        <w:r>
          <w:rPr>
            <w:rFonts w:ascii="仿宋" w:eastAsia="仿宋" w:hAnsi="仿宋" w:cs="仿宋"/>
            <w:kern w:val="0"/>
            <w:sz w:val="32"/>
            <w:szCs w:val="32"/>
          </w:rPr>
          <w:t>3</w:t>
        </w:r>
        <w:r>
          <w:rPr>
            <w:rFonts w:ascii="仿宋" w:eastAsia="仿宋" w:hAnsi="仿宋" w:cs="仿宋" w:hint="eastAsia"/>
            <w:kern w:val="0"/>
            <w:sz w:val="32"/>
            <w:szCs w:val="32"/>
          </w:rPr>
          <w:t>月</w:t>
        </w:r>
        <w:r>
          <w:rPr>
            <w:rFonts w:ascii="仿宋" w:eastAsia="仿宋" w:hAnsi="仿宋" w:cs="仿宋"/>
            <w:kern w:val="0"/>
            <w:sz w:val="32"/>
            <w:szCs w:val="32"/>
          </w:rPr>
          <w:t>13</w:t>
        </w:r>
        <w:r>
          <w:rPr>
            <w:rFonts w:ascii="仿宋" w:eastAsia="仿宋" w:hAnsi="仿宋" w:cs="仿宋" w:hint="eastAsia"/>
            <w:kern w:val="0"/>
            <w:sz w:val="32"/>
            <w:szCs w:val="32"/>
          </w:rPr>
          <w:t>日</w:t>
        </w:r>
      </w:smartTag>
    </w:p>
    <w:sectPr w:rsidR="003F1C7E" w:rsidSect="007648B9">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C7E" w:rsidRDefault="003F1C7E">
      <w:r>
        <w:separator/>
      </w:r>
    </w:p>
  </w:endnote>
  <w:endnote w:type="continuationSeparator" w:id="0">
    <w:p w:rsidR="003F1C7E" w:rsidRDefault="003F1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汉仪旗黑-55"/>
    <w:panose1 w:val="00000000000000000000"/>
    <w:charset w:val="86"/>
    <w:family w:val="script"/>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仿宋">
    <w:altName w:val="宋体"/>
    <w:panose1 w:val="00000000000000000000"/>
    <w:charset w:val="86"/>
    <w:family w:val="modern"/>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C7E" w:rsidRDefault="003F1C7E">
    <w:pPr>
      <w:pStyle w:val="Footer"/>
      <w:jc w:val="center"/>
    </w:pPr>
    <w:r>
      <w:rPr>
        <w:lang w:val="zh-CN"/>
      </w:rPr>
      <w:t xml:space="preserve"> </w:t>
    </w:r>
    <w:r>
      <w:rPr>
        <w:b/>
        <w:bCs/>
      </w:rPr>
      <w:fldChar w:fldCharType="begin"/>
    </w:r>
    <w:r>
      <w:rPr>
        <w:b/>
        <w:bCs/>
      </w:rPr>
      <w:instrText>PAGE</w:instrText>
    </w:r>
    <w:r>
      <w:rPr>
        <w:b/>
        <w:bCs/>
      </w:rPr>
      <w:fldChar w:fldCharType="separate"/>
    </w:r>
    <w:r>
      <w:rPr>
        <w:b/>
        <w:bCs/>
        <w:noProof/>
      </w:rPr>
      <w:t>6</w:t>
    </w:r>
    <w:r>
      <w:rPr>
        <w:b/>
        <w:bCs/>
      </w:rPr>
      <w:fldChar w:fldCharType="end"/>
    </w:r>
    <w:r>
      <w:rPr>
        <w:lang w:val="zh-CN"/>
      </w:rPr>
      <w:t xml:space="preserve"> / </w:t>
    </w:r>
    <w:r>
      <w:rPr>
        <w:b/>
        <w:bCs/>
      </w:rPr>
      <w:fldChar w:fldCharType="begin"/>
    </w:r>
    <w:r>
      <w:rPr>
        <w:b/>
        <w:bCs/>
      </w:rPr>
      <w:instrText>NUMPAGES</w:instrText>
    </w:r>
    <w:r>
      <w:rPr>
        <w:b/>
        <w:bCs/>
      </w:rPr>
      <w:fldChar w:fldCharType="separate"/>
    </w:r>
    <w:r>
      <w:rPr>
        <w:b/>
        <w:bCs/>
        <w:noProof/>
      </w:rPr>
      <w:t>8</w:t>
    </w:r>
    <w:r>
      <w:rPr>
        <w:b/>
        <w:bCs/>
      </w:rPr>
      <w:fldChar w:fldCharType="end"/>
    </w:r>
  </w:p>
  <w:p w:rsidR="003F1C7E" w:rsidRDefault="003F1C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C7E" w:rsidRDefault="003F1C7E">
      <w:r>
        <w:separator/>
      </w:r>
    </w:p>
  </w:footnote>
  <w:footnote w:type="continuationSeparator" w:id="0">
    <w:p w:rsidR="003F1C7E" w:rsidRDefault="003F1C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F769F"/>
    <w:multiLevelType w:val="singleLevel"/>
    <w:tmpl w:val="58BF769F"/>
    <w:lvl w:ilvl="0">
      <w:start w:val="2"/>
      <w:numFmt w:val="decimal"/>
      <w:suff w:val="nothing"/>
      <w:lvlText w:val="%1."/>
      <w:lvlJc w:val="left"/>
      <w:rPr>
        <w:rFonts w:cs="Times New Roman"/>
      </w:rPr>
    </w:lvl>
  </w:abstractNum>
  <w:abstractNum w:abstractNumId="1">
    <w:nsid w:val="58BFA3FC"/>
    <w:multiLevelType w:val="singleLevel"/>
    <w:tmpl w:val="58BFA3FC"/>
    <w:lvl w:ilvl="0">
      <w:start w:val="2"/>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stylePaneFormatFilter w:val="3F01"/>
  <w:defaultTabStop w:val="420"/>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0235"/>
    <w:rsid w:val="000031EE"/>
    <w:rsid w:val="00005F96"/>
    <w:rsid w:val="00014E39"/>
    <w:rsid w:val="0002433B"/>
    <w:rsid w:val="00032C46"/>
    <w:rsid w:val="00032E2C"/>
    <w:rsid w:val="0004550E"/>
    <w:rsid w:val="00053083"/>
    <w:rsid w:val="0007643C"/>
    <w:rsid w:val="00082B2E"/>
    <w:rsid w:val="00087379"/>
    <w:rsid w:val="000A2023"/>
    <w:rsid w:val="000A62B0"/>
    <w:rsid w:val="000A7E63"/>
    <w:rsid w:val="000B5816"/>
    <w:rsid w:val="000D3600"/>
    <w:rsid w:val="000F0216"/>
    <w:rsid w:val="000F3981"/>
    <w:rsid w:val="000F5B95"/>
    <w:rsid w:val="00101AD3"/>
    <w:rsid w:val="00113F82"/>
    <w:rsid w:val="001158CB"/>
    <w:rsid w:val="001179DD"/>
    <w:rsid w:val="001239ED"/>
    <w:rsid w:val="00124F20"/>
    <w:rsid w:val="00146B03"/>
    <w:rsid w:val="00150721"/>
    <w:rsid w:val="00152ADA"/>
    <w:rsid w:val="00153B39"/>
    <w:rsid w:val="00153C71"/>
    <w:rsid w:val="00172D5D"/>
    <w:rsid w:val="001751C7"/>
    <w:rsid w:val="001761EF"/>
    <w:rsid w:val="00180C4F"/>
    <w:rsid w:val="00190D8A"/>
    <w:rsid w:val="00192208"/>
    <w:rsid w:val="00192AB1"/>
    <w:rsid w:val="00194960"/>
    <w:rsid w:val="001B02C0"/>
    <w:rsid w:val="001B149F"/>
    <w:rsid w:val="001C1D22"/>
    <w:rsid w:val="001C217C"/>
    <w:rsid w:val="001D41C1"/>
    <w:rsid w:val="00201C88"/>
    <w:rsid w:val="002033B0"/>
    <w:rsid w:val="00206AEA"/>
    <w:rsid w:val="0022241B"/>
    <w:rsid w:val="00236280"/>
    <w:rsid w:val="00252C72"/>
    <w:rsid w:val="00257303"/>
    <w:rsid w:val="00261D39"/>
    <w:rsid w:val="00276AB5"/>
    <w:rsid w:val="00285177"/>
    <w:rsid w:val="002A15C3"/>
    <w:rsid w:val="002A2A2C"/>
    <w:rsid w:val="002A5F35"/>
    <w:rsid w:val="002B36EF"/>
    <w:rsid w:val="002C6C7D"/>
    <w:rsid w:val="002E7259"/>
    <w:rsid w:val="002F5F5D"/>
    <w:rsid w:val="002F66E3"/>
    <w:rsid w:val="00311C18"/>
    <w:rsid w:val="00313A3C"/>
    <w:rsid w:val="00315118"/>
    <w:rsid w:val="00316D13"/>
    <w:rsid w:val="003234A5"/>
    <w:rsid w:val="00324FFB"/>
    <w:rsid w:val="00330B01"/>
    <w:rsid w:val="00331AF8"/>
    <w:rsid w:val="0033317C"/>
    <w:rsid w:val="00335775"/>
    <w:rsid w:val="00345DC9"/>
    <w:rsid w:val="00346B84"/>
    <w:rsid w:val="0035243D"/>
    <w:rsid w:val="00356167"/>
    <w:rsid w:val="00364932"/>
    <w:rsid w:val="00367DAC"/>
    <w:rsid w:val="003765EF"/>
    <w:rsid w:val="003779DD"/>
    <w:rsid w:val="00380475"/>
    <w:rsid w:val="00381C3A"/>
    <w:rsid w:val="00383E94"/>
    <w:rsid w:val="00385148"/>
    <w:rsid w:val="00387DCB"/>
    <w:rsid w:val="00397130"/>
    <w:rsid w:val="003A2E42"/>
    <w:rsid w:val="003D3F1B"/>
    <w:rsid w:val="003D6234"/>
    <w:rsid w:val="003D64C5"/>
    <w:rsid w:val="003E23E1"/>
    <w:rsid w:val="003E5F99"/>
    <w:rsid w:val="003F07F5"/>
    <w:rsid w:val="003F0ED0"/>
    <w:rsid w:val="003F1C7E"/>
    <w:rsid w:val="003F26A7"/>
    <w:rsid w:val="003F285C"/>
    <w:rsid w:val="00410956"/>
    <w:rsid w:val="0042735C"/>
    <w:rsid w:val="00431228"/>
    <w:rsid w:val="00435FA6"/>
    <w:rsid w:val="00441247"/>
    <w:rsid w:val="004431D6"/>
    <w:rsid w:val="00443D93"/>
    <w:rsid w:val="004440EB"/>
    <w:rsid w:val="00450144"/>
    <w:rsid w:val="00450394"/>
    <w:rsid w:val="0045262E"/>
    <w:rsid w:val="0045272A"/>
    <w:rsid w:val="004576E0"/>
    <w:rsid w:val="00460C01"/>
    <w:rsid w:val="00462659"/>
    <w:rsid w:val="004820CC"/>
    <w:rsid w:val="00485AB3"/>
    <w:rsid w:val="00491C6A"/>
    <w:rsid w:val="00491EEE"/>
    <w:rsid w:val="00492330"/>
    <w:rsid w:val="0049271D"/>
    <w:rsid w:val="00493446"/>
    <w:rsid w:val="004B71E3"/>
    <w:rsid w:val="004D389B"/>
    <w:rsid w:val="004D4343"/>
    <w:rsid w:val="004E16E1"/>
    <w:rsid w:val="004F2FDF"/>
    <w:rsid w:val="004F4535"/>
    <w:rsid w:val="00500BC1"/>
    <w:rsid w:val="00504399"/>
    <w:rsid w:val="00507D63"/>
    <w:rsid w:val="0051671E"/>
    <w:rsid w:val="0052160B"/>
    <w:rsid w:val="005263B9"/>
    <w:rsid w:val="00526849"/>
    <w:rsid w:val="005354DD"/>
    <w:rsid w:val="00544E41"/>
    <w:rsid w:val="005461CB"/>
    <w:rsid w:val="00574CE7"/>
    <w:rsid w:val="00580722"/>
    <w:rsid w:val="00583666"/>
    <w:rsid w:val="005864B1"/>
    <w:rsid w:val="00595811"/>
    <w:rsid w:val="005A53C4"/>
    <w:rsid w:val="005B433A"/>
    <w:rsid w:val="005B6DE0"/>
    <w:rsid w:val="005C5643"/>
    <w:rsid w:val="005D0D43"/>
    <w:rsid w:val="005D1699"/>
    <w:rsid w:val="005F479C"/>
    <w:rsid w:val="00610D4E"/>
    <w:rsid w:val="00612498"/>
    <w:rsid w:val="00617B9E"/>
    <w:rsid w:val="00633BCE"/>
    <w:rsid w:val="0064022A"/>
    <w:rsid w:val="00641E1E"/>
    <w:rsid w:val="00657D1D"/>
    <w:rsid w:val="006632E8"/>
    <w:rsid w:val="00674F18"/>
    <w:rsid w:val="00680235"/>
    <w:rsid w:val="00683434"/>
    <w:rsid w:val="006A0DFB"/>
    <w:rsid w:val="006A788F"/>
    <w:rsid w:val="006B0264"/>
    <w:rsid w:val="006C7F2D"/>
    <w:rsid w:val="006F38A3"/>
    <w:rsid w:val="006F4A35"/>
    <w:rsid w:val="006F4EF0"/>
    <w:rsid w:val="006F5F4C"/>
    <w:rsid w:val="00704D89"/>
    <w:rsid w:val="00705A7D"/>
    <w:rsid w:val="00716332"/>
    <w:rsid w:val="00723CCD"/>
    <w:rsid w:val="00726331"/>
    <w:rsid w:val="00733181"/>
    <w:rsid w:val="00735E31"/>
    <w:rsid w:val="00735E8B"/>
    <w:rsid w:val="00736DA9"/>
    <w:rsid w:val="00742C96"/>
    <w:rsid w:val="00753AE6"/>
    <w:rsid w:val="007544EB"/>
    <w:rsid w:val="00755BD9"/>
    <w:rsid w:val="00756AC9"/>
    <w:rsid w:val="007648B9"/>
    <w:rsid w:val="00764C9E"/>
    <w:rsid w:val="007749B0"/>
    <w:rsid w:val="00791C06"/>
    <w:rsid w:val="007A1239"/>
    <w:rsid w:val="007A7FFB"/>
    <w:rsid w:val="007C7AF1"/>
    <w:rsid w:val="007D2934"/>
    <w:rsid w:val="007E1D5E"/>
    <w:rsid w:val="007F19A3"/>
    <w:rsid w:val="007F605F"/>
    <w:rsid w:val="00800471"/>
    <w:rsid w:val="0080580C"/>
    <w:rsid w:val="008151ED"/>
    <w:rsid w:val="0082151F"/>
    <w:rsid w:val="00826EA4"/>
    <w:rsid w:val="00831DEF"/>
    <w:rsid w:val="0083209F"/>
    <w:rsid w:val="00833216"/>
    <w:rsid w:val="0084075C"/>
    <w:rsid w:val="00853F5D"/>
    <w:rsid w:val="00873E2D"/>
    <w:rsid w:val="00876198"/>
    <w:rsid w:val="008806E9"/>
    <w:rsid w:val="008931D9"/>
    <w:rsid w:val="008B4812"/>
    <w:rsid w:val="008B4D7D"/>
    <w:rsid w:val="008B51B2"/>
    <w:rsid w:val="008C2A60"/>
    <w:rsid w:val="008D4D97"/>
    <w:rsid w:val="008E20FC"/>
    <w:rsid w:val="008E33B6"/>
    <w:rsid w:val="009218A6"/>
    <w:rsid w:val="00931C59"/>
    <w:rsid w:val="00932AAF"/>
    <w:rsid w:val="00935315"/>
    <w:rsid w:val="00935589"/>
    <w:rsid w:val="009621AD"/>
    <w:rsid w:val="00966573"/>
    <w:rsid w:val="009802C2"/>
    <w:rsid w:val="00982087"/>
    <w:rsid w:val="00990839"/>
    <w:rsid w:val="00996F93"/>
    <w:rsid w:val="009A2B85"/>
    <w:rsid w:val="009A3EED"/>
    <w:rsid w:val="009A7BE0"/>
    <w:rsid w:val="009C6C03"/>
    <w:rsid w:val="009D3BFB"/>
    <w:rsid w:val="009D408C"/>
    <w:rsid w:val="009E3D5A"/>
    <w:rsid w:val="009E4D2D"/>
    <w:rsid w:val="009E5A2C"/>
    <w:rsid w:val="009E6E2E"/>
    <w:rsid w:val="009F3FD7"/>
    <w:rsid w:val="00A0167D"/>
    <w:rsid w:val="00A05DE7"/>
    <w:rsid w:val="00A07507"/>
    <w:rsid w:val="00A07A82"/>
    <w:rsid w:val="00A1799E"/>
    <w:rsid w:val="00A23599"/>
    <w:rsid w:val="00A44467"/>
    <w:rsid w:val="00A54148"/>
    <w:rsid w:val="00A54CCA"/>
    <w:rsid w:val="00A71160"/>
    <w:rsid w:val="00A71306"/>
    <w:rsid w:val="00A77EE9"/>
    <w:rsid w:val="00A92179"/>
    <w:rsid w:val="00A9749F"/>
    <w:rsid w:val="00AA2E39"/>
    <w:rsid w:val="00AA7059"/>
    <w:rsid w:val="00AA70AB"/>
    <w:rsid w:val="00AA7321"/>
    <w:rsid w:val="00AB1200"/>
    <w:rsid w:val="00AC298B"/>
    <w:rsid w:val="00AE08F3"/>
    <w:rsid w:val="00AE0EE9"/>
    <w:rsid w:val="00AE14F8"/>
    <w:rsid w:val="00B263D6"/>
    <w:rsid w:val="00B32E43"/>
    <w:rsid w:val="00B34151"/>
    <w:rsid w:val="00B3425A"/>
    <w:rsid w:val="00B34DBD"/>
    <w:rsid w:val="00B34F9D"/>
    <w:rsid w:val="00B40AC1"/>
    <w:rsid w:val="00B457A1"/>
    <w:rsid w:val="00B53AF1"/>
    <w:rsid w:val="00B6411E"/>
    <w:rsid w:val="00B71ACA"/>
    <w:rsid w:val="00B81975"/>
    <w:rsid w:val="00B82AB0"/>
    <w:rsid w:val="00B84BF1"/>
    <w:rsid w:val="00B91CBF"/>
    <w:rsid w:val="00BA0A80"/>
    <w:rsid w:val="00BA10FA"/>
    <w:rsid w:val="00BA3EA7"/>
    <w:rsid w:val="00BA68AF"/>
    <w:rsid w:val="00BC39E3"/>
    <w:rsid w:val="00BD262E"/>
    <w:rsid w:val="00BD44F9"/>
    <w:rsid w:val="00C04066"/>
    <w:rsid w:val="00C04837"/>
    <w:rsid w:val="00C17C76"/>
    <w:rsid w:val="00C22DF6"/>
    <w:rsid w:val="00C276C7"/>
    <w:rsid w:val="00C445C4"/>
    <w:rsid w:val="00C46F68"/>
    <w:rsid w:val="00C53F15"/>
    <w:rsid w:val="00C605C7"/>
    <w:rsid w:val="00C67B3C"/>
    <w:rsid w:val="00C77F19"/>
    <w:rsid w:val="00C80317"/>
    <w:rsid w:val="00C82151"/>
    <w:rsid w:val="00C85F65"/>
    <w:rsid w:val="00C8693B"/>
    <w:rsid w:val="00C91807"/>
    <w:rsid w:val="00C97E6E"/>
    <w:rsid w:val="00CB3C7B"/>
    <w:rsid w:val="00CC0DC0"/>
    <w:rsid w:val="00CC29C2"/>
    <w:rsid w:val="00CD78CB"/>
    <w:rsid w:val="00CE20E8"/>
    <w:rsid w:val="00CE6602"/>
    <w:rsid w:val="00CF4B5B"/>
    <w:rsid w:val="00D01D7A"/>
    <w:rsid w:val="00D1387C"/>
    <w:rsid w:val="00D174D8"/>
    <w:rsid w:val="00D175E7"/>
    <w:rsid w:val="00D205D2"/>
    <w:rsid w:val="00D20A61"/>
    <w:rsid w:val="00D27D22"/>
    <w:rsid w:val="00D313AD"/>
    <w:rsid w:val="00D33B83"/>
    <w:rsid w:val="00D356C8"/>
    <w:rsid w:val="00D36B07"/>
    <w:rsid w:val="00D4037C"/>
    <w:rsid w:val="00D669BE"/>
    <w:rsid w:val="00D83381"/>
    <w:rsid w:val="00D90B5E"/>
    <w:rsid w:val="00D943D4"/>
    <w:rsid w:val="00DA23F4"/>
    <w:rsid w:val="00DB591F"/>
    <w:rsid w:val="00DB7BD9"/>
    <w:rsid w:val="00DC1BBB"/>
    <w:rsid w:val="00DC2606"/>
    <w:rsid w:val="00DD649B"/>
    <w:rsid w:val="00DE0429"/>
    <w:rsid w:val="00DF16A3"/>
    <w:rsid w:val="00DF1AD6"/>
    <w:rsid w:val="00DF78E0"/>
    <w:rsid w:val="00E10CAB"/>
    <w:rsid w:val="00E13C75"/>
    <w:rsid w:val="00E204A6"/>
    <w:rsid w:val="00E2131C"/>
    <w:rsid w:val="00E22BB1"/>
    <w:rsid w:val="00E25D33"/>
    <w:rsid w:val="00E27353"/>
    <w:rsid w:val="00E30C12"/>
    <w:rsid w:val="00E35505"/>
    <w:rsid w:val="00E400E8"/>
    <w:rsid w:val="00E5367A"/>
    <w:rsid w:val="00E5380A"/>
    <w:rsid w:val="00E719C5"/>
    <w:rsid w:val="00E71AD7"/>
    <w:rsid w:val="00E739D2"/>
    <w:rsid w:val="00E8516F"/>
    <w:rsid w:val="00E85810"/>
    <w:rsid w:val="00E90F59"/>
    <w:rsid w:val="00E92309"/>
    <w:rsid w:val="00EA33C4"/>
    <w:rsid w:val="00EC1940"/>
    <w:rsid w:val="00EC7769"/>
    <w:rsid w:val="00ED0A56"/>
    <w:rsid w:val="00ED1492"/>
    <w:rsid w:val="00EE2CED"/>
    <w:rsid w:val="00F053B7"/>
    <w:rsid w:val="00F06F10"/>
    <w:rsid w:val="00F119B0"/>
    <w:rsid w:val="00F210E0"/>
    <w:rsid w:val="00F327F5"/>
    <w:rsid w:val="00F34483"/>
    <w:rsid w:val="00F3572E"/>
    <w:rsid w:val="00F45D2B"/>
    <w:rsid w:val="00F50A01"/>
    <w:rsid w:val="00F53B6F"/>
    <w:rsid w:val="00F6068A"/>
    <w:rsid w:val="00F659ED"/>
    <w:rsid w:val="00F66494"/>
    <w:rsid w:val="00F7365C"/>
    <w:rsid w:val="00F748D5"/>
    <w:rsid w:val="00F75345"/>
    <w:rsid w:val="00F979BE"/>
    <w:rsid w:val="00FA48FD"/>
    <w:rsid w:val="00FA514F"/>
    <w:rsid w:val="00FA582E"/>
    <w:rsid w:val="00FB2FA3"/>
    <w:rsid w:val="00FC2F75"/>
    <w:rsid w:val="00FD5024"/>
    <w:rsid w:val="00FE415D"/>
    <w:rsid w:val="00FE7B99"/>
    <w:rsid w:val="00FF0309"/>
    <w:rsid w:val="00FF4D95"/>
    <w:rsid w:val="00FF4FCA"/>
    <w:rsid w:val="01657CDA"/>
    <w:rsid w:val="042E6E68"/>
    <w:rsid w:val="04AD0A3B"/>
    <w:rsid w:val="0B752658"/>
    <w:rsid w:val="0E241F41"/>
    <w:rsid w:val="114F1F88"/>
    <w:rsid w:val="11B167A9"/>
    <w:rsid w:val="178D44B2"/>
    <w:rsid w:val="1A5439C0"/>
    <w:rsid w:val="3024059D"/>
    <w:rsid w:val="33B77EC6"/>
    <w:rsid w:val="3C680CBD"/>
    <w:rsid w:val="493F7B37"/>
    <w:rsid w:val="4EEA3906"/>
    <w:rsid w:val="51C1782C"/>
    <w:rsid w:val="526C3FDB"/>
    <w:rsid w:val="57A027D0"/>
    <w:rsid w:val="5C9B2A5C"/>
    <w:rsid w:val="5F8C2DE4"/>
    <w:rsid w:val="63FF151B"/>
    <w:rsid w:val="66763229"/>
    <w:rsid w:val="68546F36"/>
    <w:rsid w:val="6BFA4348"/>
    <w:rsid w:val="6CD35796"/>
    <w:rsid w:val="73655FDF"/>
    <w:rsid w:val="74711995"/>
    <w:rsid w:val="78C62C3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8B9"/>
    <w:pPr>
      <w:widowControl w:val="0"/>
      <w:jc w:val="both"/>
    </w:pPr>
    <w:rPr>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648B9"/>
    <w:rPr>
      <w:rFonts w:cs="Times New Roman"/>
      <w:color w:val="0000FF"/>
      <w:u w:val="single"/>
    </w:rPr>
  </w:style>
  <w:style w:type="character" w:customStyle="1" w:styleId="FooterChar">
    <w:name w:val="Footer Char"/>
    <w:link w:val="Footer"/>
    <w:uiPriority w:val="99"/>
    <w:locked/>
    <w:rsid w:val="007648B9"/>
    <w:rPr>
      <w:rFonts w:cs="Times New Roman"/>
      <w:kern w:val="2"/>
      <w:sz w:val="18"/>
      <w:szCs w:val="18"/>
    </w:rPr>
  </w:style>
  <w:style w:type="character" w:customStyle="1" w:styleId="HeaderChar">
    <w:name w:val="Header Char"/>
    <w:link w:val="Header"/>
    <w:uiPriority w:val="99"/>
    <w:locked/>
    <w:rsid w:val="007648B9"/>
    <w:rPr>
      <w:rFonts w:cs="Times New Roman"/>
      <w:kern w:val="2"/>
      <w:sz w:val="18"/>
      <w:szCs w:val="18"/>
    </w:rPr>
  </w:style>
  <w:style w:type="character" w:customStyle="1" w:styleId="BalloonTextChar">
    <w:name w:val="Balloon Text Char"/>
    <w:link w:val="BalloonText"/>
    <w:uiPriority w:val="99"/>
    <w:locked/>
    <w:rsid w:val="007648B9"/>
    <w:rPr>
      <w:rFonts w:cs="Times New Roman"/>
      <w:kern w:val="2"/>
      <w:sz w:val="18"/>
      <w:szCs w:val="18"/>
    </w:rPr>
  </w:style>
  <w:style w:type="paragraph" w:styleId="BalloonText">
    <w:name w:val="Balloon Text"/>
    <w:basedOn w:val="Normal"/>
    <w:link w:val="BalloonTextChar1"/>
    <w:uiPriority w:val="99"/>
    <w:semiHidden/>
    <w:rsid w:val="007648B9"/>
    <w:rPr>
      <w:sz w:val="18"/>
      <w:szCs w:val="18"/>
    </w:rPr>
  </w:style>
  <w:style w:type="character" w:customStyle="1" w:styleId="BalloonTextChar1">
    <w:name w:val="Balloon Text Char1"/>
    <w:basedOn w:val="DefaultParagraphFont"/>
    <w:link w:val="BalloonText"/>
    <w:uiPriority w:val="99"/>
    <w:semiHidden/>
    <w:locked/>
    <w:rPr>
      <w:rFonts w:cs="Times New Roman"/>
      <w:sz w:val="2"/>
    </w:rPr>
  </w:style>
  <w:style w:type="paragraph" w:styleId="Header">
    <w:name w:val="header"/>
    <w:basedOn w:val="Normal"/>
    <w:link w:val="HeaderChar1"/>
    <w:uiPriority w:val="99"/>
    <w:rsid w:val="007648B9"/>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DefaultParagraphFont"/>
    <w:link w:val="Header"/>
    <w:uiPriority w:val="99"/>
    <w:semiHidden/>
    <w:locked/>
    <w:rPr>
      <w:rFonts w:cs="Times New Roman"/>
      <w:sz w:val="18"/>
      <w:szCs w:val="18"/>
    </w:rPr>
  </w:style>
  <w:style w:type="paragraph" w:styleId="Footer">
    <w:name w:val="footer"/>
    <w:basedOn w:val="Normal"/>
    <w:link w:val="FooterChar1"/>
    <w:uiPriority w:val="99"/>
    <w:rsid w:val="007648B9"/>
    <w:pPr>
      <w:tabs>
        <w:tab w:val="center" w:pos="4153"/>
        <w:tab w:val="right" w:pos="8306"/>
      </w:tabs>
      <w:snapToGrid w:val="0"/>
      <w:jc w:val="left"/>
    </w:pPr>
    <w:rPr>
      <w:sz w:val="18"/>
      <w:szCs w:val="18"/>
    </w:rPr>
  </w:style>
  <w:style w:type="character" w:customStyle="1" w:styleId="FooterChar1">
    <w:name w:val="Footer Char1"/>
    <w:basedOn w:val="DefaultParagraphFont"/>
    <w:link w:val="Footer"/>
    <w:uiPriority w:val="99"/>
    <w:semiHidden/>
    <w:locked/>
    <w:rPr>
      <w:rFonts w:cs="Times New Roman"/>
      <w:sz w:val="18"/>
      <w:szCs w:val="18"/>
    </w:rPr>
  </w:style>
  <w:style w:type="paragraph" w:styleId="CommentText">
    <w:name w:val="annotation text"/>
    <w:basedOn w:val="Normal"/>
    <w:link w:val="CommentTextChar"/>
    <w:uiPriority w:val="99"/>
    <w:rsid w:val="007648B9"/>
    <w:pPr>
      <w:jc w:val="left"/>
    </w:pPr>
  </w:style>
  <w:style w:type="character" w:customStyle="1" w:styleId="CommentTextChar">
    <w:name w:val="Comment Text Char"/>
    <w:basedOn w:val="DefaultParagraphFont"/>
    <w:link w:val="CommentText"/>
    <w:uiPriority w:val="99"/>
    <w:semiHidden/>
    <w:locked/>
    <w:rPr>
      <w:rFonts w:cs="Times New Roman"/>
      <w:sz w:val="21"/>
      <w:szCs w:val="21"/>
    </w:rPr>
  </w:style>
  <w:style w:type="paragraph" w:customStyle="1" w:styleId="Char">
    <w:name w:val="Char"/>
    <w:basedOn w:val="Normal"/>
    <w:uiPriority w:val="99"/>
    <w:rsid w:val="007648B9"/>
    <w:pPr>
      <w:tabs>
        <w:tab w:val="left" w:pos="1320"/>
      </w:tabs>
      <w:ind w:left="1320" w:hanging="72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348</TotalTime>
  <Pages>8</Pages>
  <Words>513</Words>
  <Characters>2930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关于组织开展国家2015年“万人计划”</dc:title>
  <dc:subject/>
  <dc:creator>pc</dc:creator>
  <cp:keywords/>
  <dc:description/>
  <cp:lastModifiedBy>微软用户</cp:lastModifiedBy>
  <cp:revision>44</cp:revision>
  <cp:lastPrinted>2017-03-12T08:51:00Z</cp:lastPrinted>
  <dcterms:created xsi:type="dcterms:W3CDTF">2017-03-08T08:37:00Z</dcterms:created>
  <dcterms:modified xsi:type="dcterms:W3CDTF">2017-03-20T01:38:00Z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